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145D3">
      <w:pPr>
        <w:spacing w:line="300" w:lineRule="auto"/>
        <w:jc w:val="center"/>
        <w:rPr>
          <w:rFonts w:hint="default" w:ascii="黑体" w:hAnsi="宋体" w:eastAsia="黑体" w:cs="宋体"/>
          <w:kern w:val="0"/>
          <w:sz w:val="36"/>
          <w:szCs w:val="36"/>
          <w:lang w:val="en-US" w:eastAsia="zh-CN"/>
        </w:rPr>
      </w:pPr>
      <w:r>
        <w:rPr>
          <w:rFonts w:hint="eastAsia" w:ascii="黑体" w:hAnsi="宋体" w:eastAsia="黑体" w:cs="宋体"/>
          <w:kern w:val="0"/>
          <w:sz w:val="36"/>
          <w:szCs w:val="36"/>
          <w:lang w:val="en-US" w:eastAsia="zh-CN"/>
        </w:rPr>
        <w:t>广州城市理工学院</w:t>
      </w:r>
      <w:bookmarkStart w:id="0" w:name="_GoBack"/>
      <w:bookmarkEnd w:id="0"/>
    </w:p>
    <w:p w14:paraId="199D3609">
      <w:pPr>
        <w:spacing w:line="300" w:lineRule="auto"/>
        <w:jc w:val="center"/>
        <w:rPr>
          <w:rFonts w:ascii="黑体" w:hAnsi="宋体" w:eastAsia="黑体"/>
          <w:b/>
          <w:bCs/>
          <w:sz w:val="36"/>
          <w:szCs w:val="36"/>
        </w:rPr>
      </w:pPr>
      <w:r>
        <w:rPr>
          <w:rFonts w:hint="eastAsia" w:ascii="黑体" w:hAnsi="宋体" w:eastAsia="黑体" w:cs="宋体"/>
          <w:kern w:val="0"/>
          <w:sz w:val="36"/>
          <w:szCs w:val="36"/>
          <w:lang w:val="en-US" w:eastAsia="zh-CN"/>
        </w:rPr>
        <w:t>学生</w:t>
      </w:r>
      <w:r>
        <w:rPr>
          <w:rFonts w:hint="eastAsia" w:ascii="黑体" w:hAnsi="宋体" w:eastAsia="黑体" w:cs="宋体"/>
          <w:kern w:val="0"/>
          <w:sz w:val="36"/>
          <w:szCs w:val="36"/>
        </w:rPr>
        <w:t>考试违纪作弊</w:t>
      </w:r>
      <w:r>
        <w:rPr>
          <w:rFonts w:hint="eastAsia" w:ascii="黑体" w:hAnsi="宋体" w:eastAsia="黑体" w:cs="宋体"/>
          <w:kern w:val="0"/>
          <w:sz w:val="36"/>
          <w:szCs w:val="36"/>
          <w:lang w:val="en-US" w:eastAsia="zh-CN"/>
        </w:rPr>
        <w:t>处理</w:t>
      </w:r>
      <w:r>
        <w:rPr>
          <w:rFonts w:hint="eastAsia" w:ascii="黑体" w:hAnsi="宋体" w:eastAsia="黑体" w:cs="宋体"/>
          <w:kern w:val="0"/>
          <w:sz w:val="36"/>
          <w:szCs w:val="36"/>
        </w:rPr>
        <w:t>审批表</w:t>
      </w:r>
    </w:p>
    <w:tbl>
      <w:tblPr>
        <w:tblStyle w:val="5"/>
        <w:tblW w:w="0" w:type="auto"/>
        <w:tblInd w:w="93" w:type="dxa"/>
        <w:tblLayout w:type="fixed"/>
        <w:tblCellMar>
          <w:top w:w="0" w:type="dxa"/>
          <w:left w:w="108" w:type="dxa"/>
          <w:bottom w:w="0" w:type="dxa"/>
          <w:right w:w="108" w:type="dxa"/>
        </w:tblCellMar>
      </w:tblPr>
      <w:tblGrid>
        <w:gridCol w:w="1008"/>
        <w:gridCol w:w="1735"/>
        <w:gridCol w:w="929"/>
        <w:gridCol w:w="454"/>
        <w:gridCol w:w="851"/>
        <w:gridCol w:w="567"/>
        <w:gridCol w:w="992"/>
        <w:gridCol w:w="1417"/>
        <w:gridCol w:w="1810"/>
      </w:tblGrid>
      <w:tr w14:paraId="0D21BA98">
        <w:tblPrEx>
          <w:tblCellMar>
            <w:top w:w="0" w:type="dxa"/>
            <w:left w:w="108" w:type="dxa"/>
            <w:bottom w:w="0" w:type="dxa"/>
            <w:right w:w="108" w:type="dxa"/>
          </w:tblCellMar>
        </w:tblPrEx>
        <w:trPr>
          <w:trHeight w:val="265" w:hRule="atLeast"/>
        </w:trPr>
        <w:tc>
          <w:tcPr>
            <w:tcW w:w="1008" w:type="dxa"/>
            <w:tcBorders>
              <w:top w:val="single" w:color="auto" w:sz="4" w:space="0"/>
              <w:left w:val="single" w:color="auto" w:sz="4" w:space="0"/>
              <w:bottom w:val="single" w:color="auto" w:sz="4" w:space="0"/>
              <w:right w:val="single" w:color="auto" w:sz="4" w:space="0"/>
            </w:tcBorders>
            <w:vAlign w:val="center"/>
          </w:tcPr>
          <w:p w14:paraId="0E6B70F9">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姓名</w:t>
            </w:r>
          </w:p>
        </w:tc>
        <w:tc>
          <w:tcPr>
            <w:tcW w:w="1735" w:type="dxa"/>
            <w:tcBorders>
              <w:top w:val="single" w:color="auto" w:sz="4" w:space="0"/>
              <w:left w:val="nil"/>
              <w:bottom w:val="single" w:color="auto" w:sz="4" w:space="0"/>
              <w:right w:val="single" w:color="auto" w:sz="4" w:space="0"/>
            </w:tcBorders>
            <w:vAlign w:val="center"/>
          </w:tcPr>
          <w:p w14:paraId="641AA990">
            <w:pPr>
              <w:widowControl/>
              <w:spacing w:line="300" w:lineRule="auto"/>
              <w:jc w:val="center"/>
              <w:rPr>
                <w:rFonts w:ascii="黑体" w:hAnsi="宋体" w:eastAsia="黑体" w:cs="宋体"/>
                <w:kern w:val="0"/>
                <w:sz w:val="18"/>
                <w:szCs w:val="18"/>
              </w:rPr>
            </w:pPr>
          </w:p>
        </w:tc>
        <w:tc>
          <w:tcPr>
            <w:tcW w:w="929" w:type="dxa"/>
            <w:tcBorders>
              <w:top w:val="single" w:color="auto" w:sz="4" w:space="0"/>
              <w:left w:val="nil"/>
              <w:bottom w:val="single" w:color="auto" w:sz="4" w:space="0"/>
              <w:right w:val="single" w:color="auto" w:sz="4" w:space="0"/>
            </w:tcBorders>
            <w:vAlign w:val="center"/>
          </w:tcPr>
          <w:p w14:paraId="10BBE67E">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学号</w:t>
            </w:r>
          </w:p>
        </w:tc>
        <w:tc>
          <w:tcPr>
            <w:tcW w:w="1872" w:type="dxa"/>
            <w:gridSpan w:val="3"/>
            <w:tcBorders>
              <w:top w:val="single" w:color="auto" w:sz="4" w:space="0"/>
              <w:left w:val="nil"/>
              <w:bottom w:val="single" w:color="auto" w:sz="4" w:space="0"/>
              <w:right w:val="single" w:color="auto" w:sz="4" w:space="0"/>
            </w:tcBorders>
            <w:vAlign w:val="center"/>
          </w:tcPr>
          <w:p w14:paraId="1A4C5CC9">
            <w:pPr>
              <w:widowControl/>
              <w:spacing w:line="300" w:lineRule="auto"/>
              <w:jc w:val="center"/>
              <w:rPr>
                <w:rFonts w:ascii="黑体" w:hAnsi="宋体" w:eastAsia="黑体" w:cs="宋体"/>
                <w:kern w:val="0"/>
                <w:sz w:val="18"/>
                <w:szCs w:val="18"/>
              </w:rPr>
            </w:pPr>
          </w:p>
        </w:tc>
        <w:tc>
          <w:tcPr>
            <w:tcW w:w="992" w:type="dxa"/>
            <w:tcBorders>
              <w:top w:val="single" w:color="auto" w:sz="4" w:space="0"/>
              <w:left w:val="nil"/>
              <w:bottom w:val="single" w:color="auto" w:sz="4" w:space="0"/>
              <w:right w:val="single" w:color="auto" w:sz="4" w:space="0"/>
            </w:tcBorders>
            <w:vAlign w:val="center"/>
          </w:tcPr>
          <w:p w14:paraId="74D9E71E">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二级学院</w:t>
            </w:r>
          </w:p>
        </w:tc>
        <w:tc>
          <w:tcPr>
            <w:tcW w:w="3227" w:type="dxa"/>
            <w:gridSpan w:val="2"/>
            <w:tcBorders>
              <w:top w:val="single" w:color="auto" w:sz="4" w:space="0"/>
              <w:left w:val="nil"/>
              <w:bottom w:val="single" w:color="auto" w:sz="4" w:space="0"/>
              <w:right w:val="single" w:color="auto" w:sz="4" w:space="0"/>
            </w:tcBorders>
            <w:vAlign w:val="center"/>
          </w:tcPr>
          <w:p w14:paraId="7405FBF7">
            <w:pPr>
              <w:widowControl/>
              <w:spacing w:line="300" w:lineRule="auto"/>
              <w:jc w:val="center"/>
              <w:rPr>
                <w:rFonts w:ascii="黑体" w:hAnsi="宋体" w:eastAsia="黑体" w:cs="宋体"/>
                <w:kern w:val="0"/>
                <w:sz w:val="18"/>
                <w:szCs w:val="18"/>
              </w:rPr>
            </w:pPr>
          </w:p>
        </w:tc>
      </w:tr>
      <w:tr w14:paraId="0F59C1CD">
        <w:tblPrEx>
          <w:tblCellMar>
            <w:top w:w="0" w:type="dxa"/>
            <w:left w:w="108" w:type="dxa"/>
            <w:bottom w:w="0" w:type="dxa"/>
            <w:right w:w="108" w:type="dxa"/>
          </w:tblCellMar>
        </w:tblPrEx>
        <w:trPr>
          <w:trHeight w:val="265" w:hRule="atLeast"/>
        </w:trPr>
        <w:tc>
          <w:tcPr>
            <w:tcW w:w="1008" w:type="dxa"/>
            <w:tcBorders>
              <w:top w:val="nil"/>
              <w:left w:val="single" w:color="auto" w:sz="4" w:space="0"/>
              <w:bottom w:val="single" w:color="auto" w:sz="4" w:space="0"/>
              <w:right w:val="single" w:color="auto" w:sz="4" w:space="0"/>
            </w:tcBorders>
            <w:vAlign w:val="center"/>
          </w:tcPr>
          <w:p w14:paraId="72173DB4">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年级</w:t>
            </w:r>
          </w:p>
        </w:tc>
        <w:tc>
          <w:tcPr>
            <w:tcW w:w="1735" w:type="dxa"/>
            <w:tcBorders>
              <w:top w:val="nil"/>
              <w:left w:val="nil"/>
              <w:bottom w:val="single" w:color="auto" w:sz="4" w:space="0"/>
              <w:right w:val="single" w:color="auto" w:sz="4" w:space="0"/>
            </w:tcBorders>
            <w:vAlign w:val="center"/>
          </w:tcPr>
          <w:p w14:paraId="4A27CABF">
            <w:pPr>
              <w:widowControl/>
              <w:spacing w:line="300" w:lineRule="auto"/>
              <w:jc w:val="center"/>
              <w:rPr>
                <w:rFonts w:ascii="黑体" w:hAnsi="宋体" w:eastAsia="黑体" w:cs="宋体"/>
                <w:kern w:val="0"/>
                <w:sz w:val="18"/>
                <w:szCs w:val="18"/>
              </w:rPr>
            </w:pPr>
          </w:p>
        </w:tc>
        <w:tc>
          <w:tcPr>
            <w:tcW w:w="929" w:type="dxa"/>
            <w:tcBorders>
              <w:top w:val="nil"/>
              <w:left w:val="nil"/>
              <w:bottom w:val="single" w:color="auto" w:sz="4" w:space="0"/>
              <w:right w:val="single" w:color="auto" w:sz="4" w:space="0"/>
            </w:tcBorders>
            <w:vAlign w:val="center"/>
          </w:tcPr>
          <w:p w14:paraId="055EF958">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专业</w:t>
            </w:r>
          </w:p>
        </w:tc>
        <w:tc>
          <w:tcPr>
            <w:tcW w:w="2864" w:type="dxa"/>
            <w:gridSpan w:val="4"/>
            <w:tcBorders>
              <w:top w:val="single" w:color="auto" w:sz="4" w:space="0"/>
              <w:left w:val="nil"/>
              <w:bottom w:val="single" w:color="auto" w:sz="4" w:space="0"/>
              <w:right w:val="single" w:color="auto" w:sz="4" w:space="0"/>
            </w:tcBorders>
            <w:vAlign w:val="center"/>
          </w:tcPr>
          <w:p w14:paraId="661C7F6E">
            <w:pPr>
              <w:widowControl/>
              <w:spacing w:line="300" w:lineRule="auto"/>
              <w:jc w:val="center"/>
              <w:rPr>
                <w:rFonts w:ascii="黑体" w:hAnsi="宋体" w:eastAsia="黑体" w:cs="宋体"/>
                <w:kern w:val="0"/>
                <w:sz w:val="18"/>
                <w:szCs w:val="18"/>
              </w:rPr>
            </w:pPr>
          </w:p>
        </w:tc>
        <w:tc>
          <w:tcPr>
            <w:tcW w:w="1417" w:type="dxa"/>
            <w:tcBorders>
              <w:top w:val="nil"/>
              <w:left w:val="nil"/>
              <w:bottom w:val="single" w:color="auto" w:sz="4" w:space="0"/>
              <w:right w:val="single" w:color="auto" w:sz="4" w:space="0"/>
            </w:tcBorders>
            <w:vAlign w:val="center"/>
          </w:tcPr>
          <w:p w14:paraId="2BF70797">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考试时间</w:t>
            </w:r>
          </w:p>
        </w:tc>
        <w:tc>
          <w:tcPr>
            <w:tcW w:w="1810" w:type="dxa"/>
            <w:tcBorders>
              <w:top w:val="single" w:color="auto" w:sz="4" w:space="0"/>
              <w:left w:val="nil"/>
              <w:bottom w:val="single" w:color="auto" w:sz="4" w:space="0"/>
              <w:right w:val="single" w:color="auto" w:sz="4" w:space="0"/>
            </w:tcBorders>
            <w:vAlign w:val="center"/>
          </w:tcPr>
          <w:p w14:paraId="54A5CC20">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年   月   日</w:t>
            </w:r>
          </w:p>
        </w:tc>
      </w:tr>
      <w:tr w14:paraId="1FDC2178">
        <w:tblPrEx>
          <w:tblCellMar>
            <w:top w:w="0" w:type="dxa"/>
            <w:left w:w="108" w:type="dxa"/>
            <w:bottom w:w="0" w:type="dxa"/>
            <w:right w:w="108" w:type="dxa"/>
          </w:tblCellMar>
        </w:tblPrEx>
        <w:trPr>
          <w:trHeight w:val="265" w:hRule="atLeast"/>
        </w:trPr>
        <w:tc>
          <w:tcPr>
            <w:tcW w:w="1008" w:type="dxa"/>
            <w:tcBorders>
              <w:top w:val="nil"/>
              <w:left w:val="single" w:color="auto" w:sz="4" w:space="0"/>
              <w:bottom w:val="single" w:color="auto" w:sz="4" w:space="0"/>
              <w:right w:val="single" w:color="auto" w:sz="4" w:space="0"/>
            </w:tcBorders>
            <w:vAlign w:val="center"/>
          </w:tcPr>
          <w:p w14:paraId="66DDBA2E">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考试科目</w:t>
            </w:r>
          </w:p>
        </w:tc>
        <w:tc>
          <w:tcPr>
            <w:tcW w:w="3118" w:type="dxa"/>
            <w:gridSpan w:val="3"/>
            <w:tcBorders>
              <w:top w:val="nil"/>
              <w:left w:val="nil"/>
              <w:bottom w:val="single" w:color="auto" w:sz="4" w:space="0"/>
              <w:right w:val="single" w:color="auto" w:sz="4" w:space="0"/>
            </w:tcBorders>
            <w:vAlign w:val="center"/>
          </w:tcPr>
          <w:p w14:paraId="71F7C18A">
            <w:pPr>
              <w:widowControl/>
              <w:spacing w:line="300" w:lineRule="auto"/>
              <w:jc w:val="center"/>
              <w:rPr>
                <w:rFonts w:ascii="黑体" w:hAnsi="宋体" w:eastAsia="黑体" w:cs="宋体"/>
                <w:kern w:val="0"/>
                <w:sz w:val="18"/>
                <w:szCs w:val="18"/>
              </w:rPr>
            </w:pPr>
          </w:p>
        </w:tc>
        <w:tc>
          <w:tcPr>
            <w:tcW w:w="851" w:type="dxa"/>
            <w:tcBorders>
              <w:top w:val="single" w:color="auto" w:sz="4" w:space="0"/>
              <w:left w:val="nil"/>
              <w:bottom w:val="single" w:color="auto" w:sz="4" w:space="0"/>
              <w:right w:val="single" w:color="auto" w:sz="4" w:space="0"/>
            </w:tcBorders>
            <w:vAlign w:val="center"/>
          </w:tcPr>
          <w:p w14:paraId="3D60FBE9">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考试</w:t>
            </w:r>
          </w:p>
          <w:p w14:paraId="2BC947F6">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地点</w:t>
            </w:r>
          </w:p>
        </w:tc>
        <w:tc>
          <w:tcPr>
            <w:tcW w:w="1559" w:type="dxa"/>
            <w:gridSpan w:val="2"/>
            <w:tcBorders>
              <w:top w:val="single" w:color="auto" w:sz="4" w:space="0"/>
              <w:left w:val="nil"/>
              <w:bottom w:val="single" w:color="auto" w:sz="4" w:space="0"/>
              <w:right w:val="single" w:color="auto" w:sz="4" w:space="0"/>
            </w:tcBorders>
            <w:vAlign w:val="center"/>
          </w:tcPr>
          <w:p w14:paraId="6A7648C4">
            <w:pPr>
              <w:widowControl/>
              <w:spacing w:line="300" w:lineRule="auto"/>
              <w:jc w:val="center"/>
              <w:rPr>
                <w:rFonts w:ascii="黑体" w:hAnsi="宋体" w:eastAsia="黑体" w:cs="宋体"/>
                <w:kern w:val="0"/>
                <w:sz w:val="18"/>
                <w:szCs w:val="18"/>
              </w:rPr>
            </w:pPr>
          </w:p>
        </w:tc>
        <w:tc>
          <w:tcPr>
            <w:tcW w:w="1417" w:type="dxa"/>
            <w:tcBorders>
              <w:top w:val="nil"/>
              <w:left w:val="nil"/>
              <w:bottom w:val="single" w:color="auto" w:sz="4" w:space="0"/>
              <w:right w:val="single" w:color="auto" w:sz="4" w:space="0"/>
            </w:tcBorders>
            <w:vAlign w:val="center"/>
          </w:tcPr>
          <w:p w14:paraId="3D034BA0">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是否重犯</w:t>
            </w:r>
          </w:p>
          <w:p w14:paraId="04047DE0">
            <w:pPr>
              <w:widowControl/>
              <w:spacing w:line="300" w:lineRule="auto"/>
              <w:jc w:val="center"/>
              <w:rPr>
                <w:rFonts w:ascii="黑体" w:hAnsi="宋体" w:eastAsia="黑体" w:cs="宋体"/>
                <w:kern w:val="0"/>
                <w:sz w:val="18"/>
                <w:szCs w:val="18"/>
              </w:rPr>
            </w:pPr>
            <w:r>
              <w:rPr>
                <w:rFonts w:hint="eastAsia" w:ascii="黑体" w:hAnsi="宋体" w:eastAsia="黑体" w:cs="宋体"/>
                <w:kern w:val="0"/>
                <w:sz w:val="18"/>
                <w:szCs w:val="18"/>
              </w:rPr>
              <w:t>（学院填写）</w:t>
            </w:r>
          </w:p>
        </w:tc>
        <w:tc>
          <w:tcPr>
            <w:tcW w:w="1810" w:type="dxa"/>
            <w:tcBorders>
              <w:top w:val="single" w:color="auto" w:sz="4" w:space="0"/>
              <w:left w:val="nil"/>
              <w:bottom w:val="single" w:color="auto" w:sz="4" w:space="0"/>
              <w:right w:val="single" w:color="auto" w:sz="4" w:space="0"/>
            </w:tcBorders>
            <w:vAlign w:val="center"/>
          </w:tcPr>
          <w:p w14:paraId="21F5E466">
            <w:pPr>
              <w:widowControl/>
              <w:spacing w:line="300" w:lineRule="auto"/>
              <w:jc w:val="center"/>
              <w:rPr>
                <w:rFonts w:ascii="黑体" w:hAnsi="宋体" w:eastAsia="黑体" w:cs="宋体"/>
                <w:kern w:val="0"/>
                <w:sz w:val="18"/>
                <w:szCs w:val="18"/>
              </w:rPr>
            </w:pPr>
          </w:p>
        </w:tc>
      </w:tr>
      <w:tr w14:paraId="5C636B51">
        <w:tblPrEx>
          <w:tblCellMar>
            <w:top w:w="0" w:type="dxa"/>
            <w:left w:w="108" w:type="dxa"/>
            <w:bottom w:w="0" w:type="dxa"/>
            <w:right w:w="108" w:type="dxa"/>
          </w:tblCellMar>
        </w:tblPrEx>
        <w:trPr>
          <w:trHeight w:val="273" w:hRule="atLeast"/>
        </w:trPr>
        <w:tc>
          <w:tcPr>
            <w:tcW w:w="1008" w:type="dxa"/>
            <w:vMerge w:val="restart"/>
            <w:tcBorders>
              <w:top w:val="nil"/>
              <w:left w:val="single" w:color="auto" w:sz="4" w:space="0"/>
              <w:bottom w:val="single" w:color="auto" w:sz="4" w:space="0"/>
              <w:right w:val="single" w:color="auto" w:sz="4" w:space="0"/>
            </w:tcBorders>
            <w:vAlign w:val="center"/>
          </w:tcPr>
          <w:p w14:paraId="0463ECA9">
            <w:pPr>
              <w:widowControl/>
              <w:spacing w:line="240" w:lineRule="exact"/>
              <w:jc w:val="center"/>
              <w:rPr>
                <w:rFonts w:ascii="宋体" w:hAnsi="宋体" w:cs="宋体"/>
                <w:kern w:val="0"/>
                <w:sz w:val="18"/>
                <w:szCs w:val="18"/>
              </w:rPr>
            </w:pPr>
            <w:r>
              <w:rPr>
                <w:rFonts w:hint="eastAsia" w:ascii="宋体" w:hAnsi="宋体" w:cs="宋体"/>
                <w:kern w:val="0"/>
                <w:sz w:val="18"/>
                <w:szCs w:val="18"/>
              </w:rPr>
              <w:t>违纪作弊情况（附材料）</w:t>
            </w:r>
          </w:p>
        </w:tc>
        <w:tc>
          <w:tcPr>
            <w:tcW w:w="8755" w:type="dxa"/>
            <w:gridSpan w:val="8"/>
            <w:vMerge w:val="restart"/>
            <w:tcBorders>
              <w:top w:val="single" w:color="auto" w:sz="4" w:space="0"/>
              <w:left w:val="single" w:color="auto" w:sz="4" w:space="0"/>
              <w:bottom w:val="single" w:color="auto" w:sz="4" w:space="0"/>
              <w:right w:val="single" w:color="auto" w:sz="4" w:space="0"/>
            </w:tcBorders>
            <w:vAlign w:val="bottom"/>
          </w:tcPr>
          <w:p w14:paraId="3CF3BAD1">
            <w:pPr>
              <w:widowControl/>
              <w:spacing w:line="240" w:lineRule="exact"/>
              <w:rPr>
                <w:rFonts w:ascii="宋体" w:hAnsi="宋体" w:cs="宋体"/>
                <w:kern w:val="0"/>
                <w:sz w:val="18"/>
                <w:szCs w:val="18"/>
              </w:rPr>
            </w:pPr>
            <w:r>
              <w:rPr>
                <w:rFonts w:hint="eastAsia" w:ascii="宋体" w:hAnsi="宋体" w:cs="宋体"/>
                <w:kern w:val="0"/>
                <w:sz w:val="18"/>
                <w:szCs w:val="18"/>
              </w:rPr>
              <w:t xml:space="preserve">                            </w:t>
            </w:r>
          </w:p>
          <w:p w14:paraId="4396CF2D">
            <w:pPr>
              <w:widowControl/>
              <w:spacing w:line="240" w:lineRule="exact"/>
              <w:rPr>
                <w:rFonts w:ascii="宋体" w:hAnsi="宋体" w:cs="宋体"/>
                <w:kern w:val="0"/>
                <w:sz w:val="18"/>
                <w:szCs w:val="18"/>
              </w:rPr>
            </w:pPr>
          </w:p>
          <w:p w14:paraId="74C04854">
            <w:pPr>
              <w:widowControl/>
              <w:spacing w:line="240" w:lineRule="exact"/>
              <w:rPr>
                <w:rFonts w:ascii="宋体" w:hAnsi="宋体" w:cs="宋体"/>
                <w:kern w:val="0"/>
                <w:sz w:val="18"/>
                <w:szCs w:val="18"/>
              </w:rPr>
            </w:pPr>
          </w:p>
          <w:p w14:paraId="4DD7162A">
            <w:pPr>
              <w:widowControl/>
              <w:spacing w:line="240" w:lineRule="exact"/>
              <w:rPr>
                <w:rFonts w:ascii="宋体" w:hAnsi="宋体" w:cs="宋体"/>
                <w:kern w:val="0"/>
                <w:sz w:val="18"/>
                <w:szCs w:val="18"/>
              </w:rPr>
            </w:pPr>
          </w:p>
          <w:p w14:paraId="2224890E">
            <w:pPr>
              <w:widowControl/>
              <w:spacing w:line="240" w:lineRule="exact"/>
              <w:rPr>
                <w:rFonts w:ascii="宋体" w:hAnsi="宋体" w:cs="宋体"/>
                <w:kern w:val="0"/>
                <w:sz w:val="18"/>
                <w:szCs w:val="18"/>
              </w:rPr>
            </w:pPr>
          </w:p>
          <w:p w14:paraId="7C03A3F5">
            <w:pPr>
              <w:widowControl/>
              <w:spacing w:line="240" w:lineRule="exact"/>
              <w:rPr>
                <w:rFonts w:ascii="宋体" w:hAnsi="宋体" w:cs="宋体"/>
                <w:kern w:val="0"/>
                <w:sz w:val="18"/>
                <w:szCs w:val="18"/>
              </w:rPr>
            </w:pPr>
          </w:p>
          <w:p w14:paraId="52360F7A">
            <w:pPr>
              <w:widowControl/>
              <w:spacing w:line="240" w:lineRule="exact"/>
              <w:rPr>
                <w:rFonts w:ascii="宋体" w:hAnsi="宋体" w:cs="宋体"/>
                <w:kern w:val="0"/>
                <w:sz w:val="18"/>
                <w:szCs w:val="18"/>
              </w:rPr>
            </w:pPr>
          </w:p>
          <w:p w14:paraId="03732063">
            <w:pPr>
              <w:spacing w:line="240" w:lineRule="exact"/>
              <w:ind w:firstLine="2700" w:firstLineChars="1500"/>
              <w:rPr>
                <w:rFonts w:ascii="宋体" w:hAnsi="宋体" w:cs="宋体"/>
                <w:kern w:val="0"/>
                <w:sz w:val="18"/>
                <w:szCs w:val="18"/>
              </w:rPr>
            </w:pPr>
            <w:r>
              <w:rPr>
                <w:rFonts w:hint="eastAsia" w:ascii="宋体" w:hAnsi="宋体" w:cs="宋体"/>
                <w:kern w:val="0"/>
                <w:sz w:val="18"/>
                <w:szCs w:val="18"/>
              </w:rPr>
              <w:t>监考：                      主考：</w:t>
            </w:r>
          </w:p>
          <w:p w14:paraId="328C4233">
            <w:pPr>
              <w:widowControl/>
              <w:spacing w:line="240" w:lineRule="exact"/>
              <w:rPr>
                <w:rFonts w:ascii="宋体" w:hAnsi="宋体" w:cs="宋体"/>
                <w:kern w:val="0"/>
                <w:sz w:val="18"/>
                <w:szCs w:val="18"/>
              </w:rPr>
            </w:pPr>
            <w:r>
              <w:rPr>
                <w:rFonts w:hint="eastAsia" w:ascii="宋体" w:hAnsi="宋体" w:cs="宋体"/>
                <w:kern w:val="0"/>
                <w:sz w:val="18"/>
                <w:szCs w:val="18"/>
              </w:rPr>
              <w:t xml:space="preserve">                               月   日                     月   日</w:t>
            </w:r>
          </w:p>
          <w:p w14:paraId="7C896152">
            <w:pPr>
              <w:widowControl/>
              <w:spacing w:line="240" w:lineRule="exact"/>
              <w:rPr>
                <w:rFonts w:ascii="宋体" w:hAnsi="宋体" w:cs="宋体"/>
                <w:kern w:val="0"/>
                <w:sz w:val="18"/>
                <w:szCs w:val="18"/>
              </w:rPr>
            </w:pPr>
          </w:p>
        </w:tc>
      </w:tr>
      <w:tr w14:paraId="6CCF07F0">
        <w:tblPrEx>
          <w:tblCellMar>
            <w:top w:w="0" w:type="dxa"/>
            <w:left w:w="108" w:type="dxa"/>
            <w:bottom w:w="0" w:type="dxa"/>
            <w:right w:w="108" w:type="dxa"/>
          </w:tblCellMar>
        </w:tblPrEx>
        <w:trPr>
          <w:trHeight w:val="273" w:hRule="atLeast"/>
        </w:trPr>
        <w:tc>
          <w:tcPr>
            <w:tcW w:w="1008" w:type="dxa"/>
            <w:vMerge w:val="continue"/>
            <w:tcBorders>
              <w:top w:val="nil"/>
              <w:left w:val="single" w:color="auto" w:sz="4" w:space="0"/>
              <w:bottom w:val="single" w:color="auto" w:sz="4" w:space="0"/>
              <w:right w:val="single" w:color="auto" w:sz="4" w:space="0"/>
            </w:tcBorders>
            <w:vAlign w:val="center"/>
          </w:tcPr>
          <w:p w14:paraId="6D2B9FE1">
            <w:pPr>
              <w:widowControl/>
              <w:spacing w:line="240" w:lineRule="exact"/>
              <w:rPr>
                <w:rFonts w:ascii="宋体" w:hAnsi="宋体" w:cs="宋体"/>
                <w:kern w:val="0"/>
                <w:sz w:val="18"/>
                <w:szCs w:val="18"/>
              </w:rPr>
            </w:pPr>
          </w:p>
        </w:tc>
        <w:tc>
          <w:tcPr>
            <w:tcW w:w="8755" w:type="dxa"/>
            <w:gridSpan w:val="8"/>
            <w:vMerge w:val="continue"/>
            <w:tcBorders>
              <w:top w:val="single" w:color="auto" w:sz="4" w:space="0"/>
              <w:left w:val="single" w:color="auto" w:sz="4" w:space="0"/>
              <w:bottom w:val="single" w:color="auto" w:sz="4" w:space="0"/>
              <w:right w:val="single" w:color="auto" w:sz="4" w:space="0"/>
            </w:tcBorders>
            <w:vAlign w:val="center"/>
          </w:tcPr>
          <w:p w14:paraId="13F18E5A">
            <w:pPr>
              <w:widowControl/>
              <w:spacing w:line="240" w:lineRule="exact"/>
              <w:rPr>
                <w:rFonts w:ascii="宋体" w:hAnsi="宋体" w:cs="宋体"/>
                <w:kern w:val="0"/>
                <w:sz w:val="18"/>
                <w:szCs w:val="18"/>
              </w:rPr>
            </w:pPr>
          </w:p>
        </w:tc>
      </w:tr>
      <w:tr w14:paraId="16B58D99">
        <w:tblPrEx>
          <w:tblCellMar>
            <w:top w:w="0" w:type="dxa"/>
            <w:left w:w="108" w:type="dxa"/>
            <w:bottom w:w="0" w:type="dxa"/>
            <w:right w:w="108" w:type="dxa"/>
          </w:tblCellMar>
        </w:tblPrEx>
        <w:trPr>
          <w:trHeight w:val="273" w:hRule="atLeast"/>
        </w:trPr>
        <w:tc>
          <w:tcPr>
            <w:tcW w:w="1008" w:type="dxa"/>
            <w:vMerge w:val="continue"/>
            <w:tcBorders>
              <w:top w:val="nil"/>
              <w:left w:val="single" w:color="auto" w:sz="4" w:space="0"/>
              <w:bottom w:val="single" w:color="auto" w:sz="4" w:space="0"/>
              <w:right w:val="single" w:color="auto" w:sz="4" w:space="0"/>
            </w:tcBorders>
            <w:vAlign w:val="center"/>
          </w:tcPr>
          <w:p w14:paraId="5295E39E">
            <w:pPr>
              <w:widowControl/>
              <w:spacing w:line="240" w:lineRule="exact"/>
              <w:rPr>
                <w:rFonts w:ascii="宋体" w:hAnsi="宋体" w:cs="宋体"/>
                <w:kern w:val="0"/>
                <w:sz w:val="18"/>
                <w:szCs w:val="18"/>
              </w:rPr>
            </w:pPr>
          </w:p>
        </w:tc>
        <w:tc>
          <w:tcPr>
            <w:tcW w:w="8755" w:type="dxa"/>
            <w:gridSpan w:val="8"/>
            <w:vMerge w:val="continue"/>
            <w:tcBorders>
              <w:top w:val="single" w:color="auto" w:sz="4" w:space="0"/>
              <w:left w:val="single" w:color="auto" w:sz="4" w:space="0"/>
              <w:bottom w:val="single" w:color="auto" w:sz="4" w:space="0"/>
              <w:right w:val="single" w:color="auto" w:sz="4" w:space="0"/>
            </w:tcBorders>
            <w:vAlign w:val="center"/>
          </w:tcPr>
          <w:p w14:paraId="45EC216F">
            <w:pPr>
              <w:widowControl/>
              <w:spacing w:line="240" w:lineRule="exact"/>
              <w:rPr>
                <w:rFonts w:ascii="宋体" w:hAnsi="宋体" w:cs="宋体"/>
                <w:kern w:val="0"/>
                <w:sz w:val="18"/>
                <w:szCs w:val="18"/>
              </w:rPr>
            </w:pPr>
          </w:p>
        </w:tc>
      </w:tr>
      <w:tr w14:paraId="51D8A428">
        <w:tblPrEx>
          <w:tblCellMar>
            <w:top w:w="0" w:type="dxa"/>
            <w:left w:w="108" w:type="dxa"/>
            <w:bottom w:w="0" w:type="dxa"/>
            <w:right w:w="108" w:type="dxa"/>
          </w:tblCellMar>
        </w:tblPrEx>
        <w:trPr>
          <w:trHeight w:val="273" w:hRule="atLeast"/>
        </w:trPr>
        <w:tc>
          <w:tcPr>
            <w:tcW w:w="1008" w:type="dxa"/>
            <w:vMerge w:val="continue"/>
            <w:tcBorders>
              <w:top w:val="nil"/>
              <w:left w:val="single" w:color="auto" w:sz="4" w:space="0"/>
              <w:bottom w:val="single" w:color="auto" w:sz="4" w:space="0"/>
              <w:right w:val="single" w:color="auto" w:sz="4" w:space="0"/>
            </w:tcBorders>
            <w:vAlign w:val="center"/>
          </w:tcPr>
          <w:p w14:paraId="4908CF23">
            <w:pPr>
              <w:widowControl/>
              <w:spacing w:line="240" w:lineRule="exact"/>
              <w:rPr>
                <w:rFonts w:ascii="宋体" w:hAnsi="宋体" w:cs="宋体"/>
                <w:kern w:val="0"/>
                <w:sz w:val="18"/>
                <w:szCs w:val="18"/>
              </w:rPr>
            </w:pPr>
          </w:p>
        </w:tc>
        <w:tc>
          <w:tcPr>
            <w:tcW w:w="8755" w:type="dxa"/>
            <w:gridSpan w:val="8"/>
            <w:vMerge w:val="continue"/>
            <w:tcBorders>
              <w:top w:val="single" w:color="auto" w:sz="4" w:space="0"/>
              <w:left w:val="single" w:color="auto" w:sz="4" w:space="0"/>
              <w:bottom w:val="single" w:color="auto" w:sz="4" w:space="0"/>
              <w:right w:val="single" w:color="auto" w:sz="4" w:space="0"/>
            </w:tcBorders>
            <w:vAlign w:val="center"/>
          </w:tcPr>
          <w:p w14:paraId="721CA162">
            <w:pPr>
              <w:widowControl/>
              <w:spacing w:line="240" w:lineRule="exact"/>
              <w:rPr>
                <w:rFonts w:ascii="宋体" w:hAnsi="宋体" w:cs="宋体"/>
                <w:kern w:val="0"/>
                <w:sz w:val="18"/>
                <w:szCs w:val="18"/>
              </w:rPr>
            </w:pPr>
          </w:p>
        </w:tc>
      </w:tr>
      <w:tr w14:paraId="6A69EB56">
        <w:tblPrEx>
          <w:tblCellMar>
            <w:top w:w="0" w:type="dxa"/>
            <w:left w:w="108" w:type="dxa"/>
            <w:bottom w:w="0" w:type="dxa"/>
            <w:right w:w="108" w:type="dxa"/>
          </w:tblCellMar>
        </w:tblPrEx>
        <w:trPr>
          <w:trHeight w:val="273" w:hRule="atLeast"/>
        </w:trPr>
        <w:tc>
          <w:tcPr>
            <w:tcW w:w="1008" w:type="dxa"/>
            <w:vMerge w:val="continue"/>
            <w:tcBorders>
              <w:top w:val="nil"/>
              <w:left w:val="single" w:color="auto" w:sz="4" w:space="0"/>
              <w:bottom w:val="single" w:color="auto" w:sz="4" w:space="0"/>
              <w:right w:val="single" w:color="auto" w:sz="4" w:space="0"/>
            </w:tcBorders>
            <w:vAlign w:val="center"/>
          </w:tcPr>
          <w:p w14:paraId="27436CCE">
            <w:pPr>
              <w:widowControl/>
              <w:spacing w:line="240" w:lineRule="exact"/>
              <w:rPr>
                <w:rFonts w:ascii="宋体" w:hAnsi="宋体" w:cs="宋体"/>
                <w:kern w:val="0"/>
                <w:sz w:val="18"/>
                <w:szCs w:val="18"/>
              </w:rPr>
            </w:pPr>
          </w:p>
        </w:tc>
        <w:tc>
          <w:tcPr>
            <w:tcW w:w="8755" w:type="dxa"/>
            <w:gridSpan w:val="8"/>
            <w:vMerge w:val="continue"/>
            <w:tcBorders>
              <w:top w:val="single" w:color="auto" w:sz="4" w:space="0"/>
              <w:left w:val="single" w:color="auto" w:sz="4" w:space="0"/>
              <w:bottom w:val="single" w:color="auto" w:sz="4" w:space="0"/>
              <w:right w:val="single" w:color="auto" w:sz="4" w:space="0"/>
            </w:tcBorders>
            <w:vAlign w:val="center"/>
          </w:tcPr>
          <w:p w14:paraId="3FE756D8">
            <w:pPr>
              <w:widowControl/>
              <w:spacing w:line="240" w:lineRule="exact"/>
              <w:rPr>
                <w:rFonts w:ascii="宋体" w:hAnsi="宋体" w:cs="宋体"/>
                <w:kern w:val="0"/>
                <w:sz w:val="18"/>
                <w:szCs w:val="18"/>
              </w:rPr>
            </w:pPr>
          </w:p>
        </w:tc>
      </w:tr>
      <w:tr w14:paraId="7829EABB">
        <w:tblPrEx>
          <w:tblCellMar>
            <w:top w:w="0" w:type="dxa"/>
            <w:left w:w="108" w:type="dxa"/>
            <w:bottom w:w="0" w:type="dxa"/>
            <w:right w:w="108" w:type="dxa"/>
          </w:tblCellMar>
        </w:tblPrEx>
        <w:trPr>
          <w:trHeight w:val="273" w:hRule="atLeast"/>
        </w:trPr>
        <w:tc>
          <w:tcPr>
            <w:tcW w:w="1008" w:type="dxa"/>
            <w:vMerge w:val="continue"/>
            <w:tcBorders>
              <w:top w:val="nil"/>
              <w:left w:val="single" w:color="auto" w:sz="4" w:space="0"/>
              <w:bottom w:val="single" w:color="auto" w:sz="4" w:space="0"/>
              <w:right w:val="single" w:color="auto" w:sz="4" w:space="0"/>
            </w:tcBorders>
            <w:vAlign w:val="center"/>
          </w:tcPr>
          <w:p w14:paraId="4CC7DF26">
            <w:pPr>
              <w:widowControl/>
              <w:spacing w:line="240" w:lineRule="exact"/>
              <w:rPr>
                <w:rFonts w:ascii="宋体" w:hAnsi="宋体" w:cs="宋体"/>
                <w:kern w:val="0"/>
                <w:sz w:val="18"/>
                <w:szCs w:val="18"/>
              </w:rPr>
            </w:pPr>
          </w:p>
        </w:tc>
        <w:tc>
          <w:tcPr>
            <w:tcW w:w="8755" w:type="dxa"/>
            <w:gridSpan w:val="8"/>
            <w:vMerge w:val="continue"/>
            <w:tcBorders>
              <w:top w:val="single" w:color="auto" w:sz="4" w:space="0"/>
              <w:left w:val="single" w:color="auto" w:sz="4" w:space="0"/>
              <w:bottom w:val="single" w:color="auto" w:sz="4" w:space="0"/>
              <w:right w:val="single" w:color="auto" w:sz="4" w:space="0"/>
            </w:tcBorders>
            <w:vAlign w:val="center"/>
          </w:tcPr>
          <w:p w14:paraId="639A7F5A">
            <w:pPr>
              <w:widowControl/>
              <w:spacing w:line="240" w:lineRule="exact"/>
              <w:rPr>
                <w:rFonts w:ascii="宋体" w:hAnsi="宋体" w:cs="宋体"/>
                <w:kern w:val="0"/>
                <w:sz w:val="18"/>
                <w:szCs w:val="18"/>
              </w:rPr>
            </w:pPr>
          </w:p>
        </w:tc>
      </w:tr>
      <w:tr w14:paraId="54CB51D3">
        <w:tblPrEx>
          <w:tblCellMar>
            <w:top w:w="0" w:type="dxa"/>
            <w:left w:w="108" w:type="dxa"/>
            <w:bottom w:w="0" w:type="dxa"/>
            <w:right w:w="108" w:type="dxa"/>
          </w:tblCellMar>
        </w:tblPrEx>
        <w:trPr>
          <w:trHeight w:val="273" w:hRule="atLeast"/>
        </w:trPr>
        <w:tc>
          <w:tcPr>
            <w:tcW w:w="1008" w:type="dxa"/>
            <w:vMerge w:val="continue"/>
            <w:tcBorders>
              <w:top w:val="nil"/>
              <w:left w:val="single" w:color="auto" w:sz="4" w:space="0"/>
              <w:bottom w:val="single" w:color="auto" w:sz="4" w:space="0"/>
              <w:right w:val="single" w:color="auto" w:sz="4" w:space="0"/>
            </w:tcBorders>
            <w:vAlign w:val="center"/>
          </w:tcPr>
          <w:p w14:paraId="342809CC">
            <w:pPr>
              <w:widowControl/>
              <w:spacing w:line="240" w:lineRule="exact"/>
              <w:rPr>
                <w:rFonts w:ascii="宋体" w:hAnsi="宋体" w:cs="宋体"/>
                <w:kern w:val="0"/>
                <w:sz w:val="18"/>
                <w:szCs w:val="18"/>
              </w:rPr>
            </w:pPr>
          </w:p>
        </w:tc>
        <w:tc>
          <w:tcPr>
            <w:tcW w:w="8755" w:type="dxa"/>
            <w:gridSpan w:val="8"/>
            <w:vMerge w:val="continue"/>
            <w:tcBorders>
              <w:top w:val="single" w:color="auto" w:sz="4" w:space="0"/>
              <w:left w:val="single" w:color="auto" w:sz="4" w:space="0"/>
              <w:bottom w:val="single" w:color="auto" w:sz="4" w:space="0"/>
              <w:right w:val="single" w:color="auto" w:sz="4" w:space="0"/>
            </w:tcBorders>
            <w:vAlign w:val="center"/>
          </w:tcPr>
          <w:p w14:paraId="5A0D2080">
            <w:pPr>
              <w:widowControl/>
              <w:spacing w:line="240" w:lineRule="exact"/>
              <w:rPr>
                <w:rFonts w:ascii="宋体" w:hAnsi="宋体" w:cs="宋体"/>
                <w:kern w:val="0"/>
                <w:sz w:val="18"/>
                <w:szCs w:val="18"/>
              </w:rPr>
            </w:pPr>
          </w:p>
        </w:tc>
      </w:tr>
      <w:tr w14:paraId="6AAC7119">
        <w:tblPrEx>
          <w:tblCellMar>
            <w:top w:w="0" w:type="dxa"/>
            <w:left w:w="108" w:type="dxa"/>
            <w:bottom w:w="0" w:type="dxa"/>
            <w:right w:w="108" w:type="dxa"/>
          </w:tblCellMar>
        </w:tblPrEx>
        <w:trPr>
          <w:trHeight w:val="1698" w:hRule="atLeast"/>
        </w:trPr>
        <w:tc>
          <w:tcPr>
            <w:tcW w:w="1008" w:type="dxa"/>
            <w:tcBorders>
              <w:top w:val="nil"/>
              <w:left w:val="single" w:color="auto" w:sz="4" w:space="0"/>
              <w:bottom w:val="single" w:color="auto" w:sz="4" w:space="0"/>
              <w:right w:val="single" w:color="auto" w:sz="4" w:space="0"/>
            </w:tcBorders>
            <w:vAlign w:val="center"/>
          </w:tcPr>
          <w:p w14:paraId="7C7A7F83">
            <w:pPr>
              <w:widowControl/>
              <w:spacing w:line="240" w:lineRule="exact"/>
              <w:jc w:val="center"/>
              <w:rPr>
                <w:rFonts w:ascii="宋体" w:hAnsi="宋体" w:cs="宋体"/>
                <w:kern w:val="0"/>
                <w:sz w:val="18"/>
                <w:szCs w:val="18"/>
              </w:rPr>
            </w:pPr>
            <w:r>
              <w:rPr>
                <w:rFonts w:hint="eastAsia" w:ascii="宋体" w:hAnsi="宋体" w:cs="宋体"/>
                <w:kern w:val="0"/>
                <w:sz w:val="18"/>
                <w:szCs w:val="18"/>
              </w:rPr>
              <w:t>学生陈述</w:t>
            </w:r>
          </w:p>
        </w:tc>
        <w:tc>
          <w:tcPr>
            <w:tcW w:w="8755" w:type="dxa"/>
            <w:gridSpan w:val="8"/>
            <w:tcBorders>
              <w:top w:val="single" w:color="auto" w:sz="4" w:space="0"/>
              <w:left w:val="single" w:color="auto" w:sz="4" w:space="0"/>
              <w:right w:val="single" w:color="auto" w:sz="4" w:space="0"/>
            </w:tcBorders>
            <w:vAlign w:val="bottom"/>
          </w:tcPr>
          <w:p w14:paraId="77674FE3">
            <w:pPr>
              <w:widowControl/>
              <w:spacing w:line="240" w:lineRule="exact"/>
              <w:rPr>
                <w:rFonts w:ascii="宋体" w:hAnsi="宋体" w:cs="宋体"/>
                <w:kern w:val="0"/>
                <w:sz w:val="18"/>
                <w:szCs w:val="18"/>
              </w:rPr>
            </w:pPr>
          </w:p>
          <w:p w14:paraId="4B9DB953">
            <w:pPr>
              <w:widowControl/>
              <w:spacing w:line="240" w:lineRule="exact"/>
              <w:rPr>
                <w:rFonts w:ascii="宋体" w:hAnsi="宋体" w:cs="宋体"/>
                <w:kern w:val="0"/>
                <w:sz w:val="18"/>
                <w:szCs w:val="18"/>
              </w:rPr>
            </w:pPr>
          </w:p>
          <w:p w14:paraId="6F80FF1D">
            <w:pPr>
              <w:widowControl/>
              <w:spacing w:line="240" w:lineRule="exact"/>
              <w:rPr>
                <w:rFonts w:ascii="宋体" w:hAnsi="宋体" w:cs="宋体"/>
                <w:kern w:val="0"/>
                <w:sz w:val="18"/>
                <w:szCs w:val="18"/>
              </w:rPr>
            </w:pPr>
          </w:p>
          <w:p w14:paraId="059A97AE">
            <w:pPr>
              <w:widowControl/>
              <w:spacing w:line="240" w:lineRule="exact"/>
              <w:rPr>
                <w:rFonts w:ascii="宋体" w:hAnsi="宋体" w:cs="宋体"/>
                <w:kern w:val="0"/>
                <w:sz w:val="18"/>
                <w:szCs w:val="18"/>
              </w:rPr>
            </w:pPr>
          </w:p>
          <w:p w14:paraId="6B18E5C6">
            <w:pPr>
              <w:widowControl/>
              <w:spacing w:line="240" w:lineRule="exact"/>
              <w:rPr>
                <w:rFonts w:ascii="宋体" w:hAnsi="宋体" w:cs="宋体"/>
                <w:kern w:val="0"/>
                <w:sz w:val="18"/>
                <w:szCs w:val="18"/>
              </w:rPr>
            </w:pPr>
          </w:p>
          <w:p w14:paraId="1D003C95">
            <w:pPr>
              <w:widowControl/>
              <w:spacing w:line="240" w:lineRule="exact"/>
              <w:rPr>
                <w:rFonts w:ascii="宋体" w:hAnsi="宋体" w:cs="宋体"/>
                <w:kern w:val="0"/>
                <w:sz w:val="18"/>
                <w:szCs w:val="18"/>
              </w:rPr>
            </w:pPr>
          </w:p>
          <w:p w14:paraId="71B6B69B">
            <w:pPr>
              <w:widowControl/>
              <w:spacing w:line="240" w:lineRule="exact"/>
              <w:rPr>
                <w:rFonts w:ascii="宋体" w:hAnsi="宋体" w:cs="宋体"/>
                <w:kern w:val="0"/>
                <w:sz w:val="18"/>
                <w:szCs w:val="18"/>
              </w:rPr>
            </w:pPr>
          </w:p>
          <w:p w14:paraId="29C931A8">
            <w:pPr>
              <w:widowControl/>
              <w:spacing w:line="240" w:lineRule="exact"/>
              <w:rPr>
                <w:rFonts w:ascii="宋体" w:hAnsi="宋体" w:cs="宋体"/>
                <w:kern w:val="0"/>
                <w:sz w:val="18"/>
                <w:szCs w:val="18"/>
              </w:rPr>
            </w:pPr>
          </w:p>
          <w:p w14:paraId="125765BA">
            <w:pPr>
              <w:widowControl/>
              <w:spacing w:line="240" w:lineRule="exact"/>
              <w:rPr>
                <w:rFonts w:ascii="宋体" w:hAnsi="宋体" w:cs="宋体"/>
                <w:kern w:val="0"/>
                <w:sz w:val="18"/>
                <w:szCs w:val="18"/>
              </w:rPr>
            </w:pPr>
          </w:p>
          <w:p w14:paraId="22317F9B">
            <w:pPr>
              <w:spacing w:line="240" w:lineRule="exact"/>
              <w:ind w:firstLine="5940" w:firstLineChars="3300"/>
              <w:rPr>
                <w:rFonts w:ascii="宋体" w:hAnsi="宋体" w:cs="宋体"/>
                <w:kern w:val="0"/>
                <w:sz w:val="18"/>
                <w:szCs w:val="18"/>
              </w:rPr>
            </w:pPr>
            <w:r>
              <w:rPr>
                <w:rFonts w:hint="eastAsia" w:ascii="宋体" w:hAnsi="宋体" w:cs="宋体"/>
                <w:kern w:val="0"/>
                <w:sz w:val="18"/>
                <w:szCs w:val="18"/>
              </w:rPr>
              <w:t xml:space="preserve">签   名：  </w:t>
            </w:r>
          </w:p>
          <w:p w14:paraId="0C6BB3C9">
            <w:pPr>
              <w:spacing w:after="156" w:afterLines="50" w:line="240" w:lineRule="exact"/>
              <w:rPr>
                <w:rFonts w:ascii="宋体" w:hAnsi="宋体" w:cs="宋体"/>
                <w:kern w:val="0"/>
                <w:sz w:val="18"/>
                <w:szCs w:val="18"/>
              </w:rPr>
            </w:pPr>
            <w:r>
              <w:rPr>
                <w:rFonts w:hint="eastAsia" w:ascii="宋体" w:hAnsi="宋体" w:cs="宋体"/>
                <w:kern w:val="0"/>
                <w:sz w:val="18"/>
                <w:szCs w:val="18"/>
              </w:rPr>
              <w:t xml:space="preserve">                                                                  月    日</w:t>
            </w:r>
          </w:p>
        </w:tc>
      </w:tr>
      <w:tr w14:paraId="55C1C19D">
        <w:tblPrEx>
          <w:tblCellMar>
            <w:top w:w="0" w:type="dxa"/>
            <w:left w:w="108" w:type="dxa"/>
            <w:bottom w:w="0" w:type="dxa"/>
            <w:right w:w="108" w:type="dxa"/>
          </w:tblCellMar>
        </w:tblPrEx>
        <w:trPr>
          <w:trHeight w:val="1660" w:hRule="atLeast"/>
        </w:trPr>
        <w:tc>
          <w:tcPr>
            <w:tcW w:w="1008" w:type="dxa"/>
            <w:tcBorders>
              <w:top w:val="nil"/>
              <w:left w:val="single" w:color="auto" w:sz="4" w:space="0"/>
              <w:bottom w:val="single" w:color="auto" w:sz="4" w:space="0"/>
              <w:right w:val="single" w:color="auto" w:sz="4" w:space="0"/>
            </w:tcBorders>
            <w:vAlign w:val="center"/>
          </w:tcPr>
          <w:p w14:paraId="54DE90AB">
            <w:pPr>
              <w:widowControl/>
              <w:spacing w:line="240" w:lineRule="exact"/>
              <w:jc w:val="center"/>
              <w:rPr>
                <w:rFonts w:ascii="宋体" w:hAnsi="宋体" w:cs="宋体"/>
                <w:kern w:val="0"/>
                <w:sz w:val="18"/>
                <w:szCs w:val="18"/>
              </w:rPr>
            </w:pPr>
            <w:r>
              <w:rPr>
                <w:rFonts w:hint="eastAsia" w:ascii="宋体" w:hAnsi="宋体" w:cs="宋体"/>
                <w:kern w:val="0"/>
                <w:sz w:val="18"/>
                <w:szCs w:val="18"/>
              </w:rPr>
              <w:t>学生所在学院意见</w:t>
            </w:r>
          </w:p>
        </w:tc>
        <w:tc>
          <w:tcPr>
            <w:tcW w:w="8755" w:type="dxa"/>
            <w:gridSpan w:val="8"/>
            <w:tcBorders>
              <w:top w:val="single" w:color="auto" w:sz="4" w:space="0"/>
              <w:left w:val="single" w:color="auto" w:sz="4" w:space="0"/>
              <w:right w:val="single" w:color="auto" w:sz="4" w:space="0"/>
            </w:tcBorders>
            <w:vAlign w:val="bottom"/>
          </w:tcPr>
          <w:p w14:paraId="3F781325">
            <w:pPr>
              <w:widowControl/>
              <w:spacing w:line="240" w:lineRule="exact"/>
              <w:rPr>
                <w:rFonts w:ascii="宋体" w:hAnsi="宋体" w:cs="宋体"/>
                <w:kern w:val="0"/>
                <w:sz w:val="18"/>
                <w:szCs w:val="18"/>
              </w:rPr>
            </w:pPr>
            <w:r>
              <w:rPr>
                <w:rFonts w:hint="eastAsia" w:ascii="宋体" w:hAnsi="宋体" w:cs="宋体"/>
                <w:kern w:val="0"/>
                <w:sz w:val="18"/>
                <w:szCs w:val="18"/>
              </w:rPr>
              <w:t>　</w:t>
            </w:r>
          </w:p>
          <w:p w14:paraId="12E7058C">
            <w:pPr>
              <w:widowControl/>
              <w:spacing w:line="240" w:lineRule="exact"/>
              <w:rPr>
                <w:rFonts w:ascii="宋体" w:hAnsi="宋体" w:cs="宋体"/>
                <w:kern w:val="0"/>
                <w:sz w:val="18"/>
                <w:szCs w:val="18"/>
              </w:rPr>
            </w:pPr>
          </w:p>
          <w:p w14:paraId="0CE435F4">
            <w:pPr>
              <w:widowControl/>
              <w:spacing w:line="240" w:lineRule="exact"/>
              <w:rPr>
                <w:rFonts w:ascii="宋体" w:hAnsi="宋体" w:cs="宋体"/>
                <w:kern w:val="0"/>
                <w:sz w:val="18"/>
                <w:szCs w:val="18"/>
              </w:rPr>
            </w:pPr>
          </w:p>
          <w:p w14:paraId="2F13E191">
            <w:pPr>
              <w:widowControl/>
              <w:spacing w:line="240" w:lineRule="exact"/>
              <w:rPr>
                <w:rFonts w:ascii="宋体" w:hAnsi="宋体" w:cs="宋体"/>
                <w:kern w:val="0"/>
                <w:sz w:val="18"/>
                <w:szCs w:val="18"/>
              </w:rPr>
            </w:pPr>
          </w:p>
          <w:p w14:paraId="04A3850B">
            <w:pPr>
              <w:widowControl/>
              <w:spacing w:line="240" w:lineRule="exact"/>
              <w:rPr>
                <w:rFonts w:ascii="宋体" w:hAnsi="宋体" w:cs="宋体"/>
                <w:kern w:val="0"/>
                <w:sz w:val="18"/>
                <w:szCs w:val="18"/>
              </w:rPr>
            </w:pPr>
          </w:p>
          <w:p w14:paraId="57275EC5">
            <w:pPr>
              <w:widowControl/>
              <w:spacing w:line="240" w:lineRule="exact"/>
              <w:rPr>
                <w:rFonts w:ascii="宋体" w:hAnsi="宋体" w:cs="宋体"/>
                <w:kern w:val="0"/>
                <w:sz w:val="18"/>
                <w:szCs w:val="18"/>
              </w:rPr>
            </w:pPr>
          </w:p>
          <w:p w14:paraId="7034C71C">
            <w:pPr>
              <w:widowControl/>
              <w:spacing w:line="240" w:lineRule="exact"/>
              <w:rPr>
                <w:rFonts w:ascii="宋体" w:hAnsi="宋体" w:cs="宋体"/>
                <w:kern w:val="0"/>
                <w:sz w:val="18"/>
                <w:szCs w:val="18"/>
              </w:rPr>
            </w:pPr>
            <w:r>
              <w:rPr>
                <w:rFonts w:hint="eastAsia" w:ascii="宋体" w:hAnsi="宋体" w:cs="宋体"/>
                <w:kern w:val="0"/>
                <w:sz w:val="18"/>
                <w:szCs w:val="18"/>
              </w:rPr>
              <w:t xml:space="preserve">    拟给予                                  处分。</w:t>
            </w:r>
          </w:p>
          <w:p w14:paraId="7E2BE481">
            <w:pPr>
              <w:widowControl/>
              <w:spacing w:line="240" w:lineRule="exact"/>
              <w:rPr>
                <w:rFonts w:ascii="宋体" w:hAnsi="宋体" w:cs="宋体"/>
                <w:kern w:val="0"/>
                <w:sz w:val="18"/>
                <w:szCs w:val="18"/>
              </w:rPr>
            </w:pPr>
            <w:r>
              <w:rPr>
                <w:rFonts w:hint="eastAsia" w:ascii="宋体" w:hAnsi="宋体" w:cs="宋体"/>
                <w:kern w:val="0"/>
                <w:sz w:val="18"/>
                <w:szCs w:val="18"/>
              </w:rPr>
              <w:t xml:space="preserve">                                                            负责人：</w:t>
            </w:r>
          </w:p>
          <w:p w14:paraId="5AD793A3">
            <w:pPr>
              <w:spacing w:after="156" w:afterLines="50" w:line="240" w:lineRule="exact"/>
              <w:rPr>
                <w:rFonts w:ascii="宋体" w:hAnsi="宋体" w:cs="宋体"/>
                <w:kern w:val="0"/>
                <w:sz w:val="18"/>
                <w:szCs w:val="18"/>
              </w:rPr>
            </w:pPr>
            <w:r>
              <w:rPr>
                <w:rFonts w:hint="eastAsia" w:ascii="宋体" w:hAnsi="宋体" w:cs="宋体"/>
                <w:kern w:val="0"/>
                <w:sz w:val="18"/>
                <w:szCs w:val="18"/>
              </w:rPr>
              <w:t xml:space="preserve">                                                      年    月    日</w:t>
            </w:r>
          </w:p>
        </w:tc>
      </w:tr>
      <w:tr w14:paraId="0F79D424">
        <w:tblPrEx>
          <w:tblCellMar>
            <w:top w:w="0" w:type="dxa"/>
            <w:left w:w="108" w:type="dxa"/>
            <w:bottom w:w="0" w:type="dxa"/>
            <w:right w:w="108" w:type="dxa"/>
          </w:tblCellMar>
        </w:tblPrEx>
        <w:trPr>
          <w:trHeight w:val="1330" w:hRule="atLeast"/>
        </w:trPr>
        <w:tc>
          <w:tcPr>
            <w:tcW w:w="1008" w:type="dxa"/>
            <w:tcBorders>
              <w:top w:val="nil"/>
              <w:left w:val="single" w:color="auto" w:sz="4" w:space="0"/>
              <w:bottom w:val="single" w:color="auto" w:sz="4" w:space="0"/>
              <w:right w:val="single" w:color="auto" w:sz="4" w:space="0"/>
            </w:tcBorders>
            <w:vAlign w:val="center"/>
          </w:tcPr>
          <w:p w14:paraId="349426B2">
            <w:pPr>
              <w:widowControl/>
              <w:spacing w:line="240" w:lineRule="exact"/>
              <w:jc w:val="center"/>
              <w:rPr>
                <w:rFonts w:ascii="宋体" w:hAnsi="宋体" w:cs="宋体"/>
                <w:kern w:val="0"/>
                <w:sz w:val="18"/>
                <w:szCs w:val="18"/>
              </w:rPr>
            </w:pPr>
            <w:r>
              <w:rPr>
                <w:rFonts w:hint="eastAsia" w:ascii="宋体" w:hAnsi="宋体" w:cs="宋体"/>
                <w:kern w:val="0"/>
                <w:sz w:val="18"/>
                <w:szCs w:val="18"/>
              </w:rPr>
              <w:t>教务处</w:t>
            </w:r>
          </w:p>
          <w:p w14:paraId="4617BF39">
            <w:pPr>
              <w:widowControl/>
              <w:spacing w:line="240" w:lineRule="exact"/>
              <w:jc w:val="center"/>
              <w:rPr>
                <w:rFonts w:ascii="宋体" w:hAnsi="宋体" w:cs="宋体"/>
                <w:kern w:val="0"/>
                <w:sz w:val="18"/>
                <w:szCs w:val="18"/>
              </w:rPr>
            </w:pPr>
            <w:r>
              <w:rPr>
                <w:rFonts w:hint="eastAsia" w:ascii="宋体" w:hAnsi="宋体" w:cs="宋体"/>
                <w:kern w:val="0"/>
                <w:sz w:val="18"/>
                <w:szCs w:val="18"/>
              </w:rPr>
              <w:t>意见</w:t>
            </w:r>
          </w:p>
        </w:tc>
        <w:tc>
          <w:tcPr>
            <w:tcW w:w="8755" w:type="dxa"/>
            <w:gridSpan w:val="8"/>
            <w:tcBorders>
              <w:top w:val="single" w:color="auto" w:sz="4" w:space="0"/>
              <w:left w:val="single" w:color="auto" w:sz="4" w:space="0"/>
              <w:right w:val="single" w:color="auto" w:sz="4" w:space="0"/>
            </w:tcBorders>
            <w:vAlign w:val="bottom"/>
          </w:tcPr>
          <w:p w14:paraId="72C56C1B">
            <w:pPr>
              <w:widowControl/>
              <w:spacing w:line="240" w:lineRule="exact"/>
              <w:rPr>
                <w:rFonts w:ascii="宋体" w:hAnsi="宋体" w:cs="宋体"/>
                <w:kern w:val="0"/>
                <w:sz w:val="18"/>
                <w:szCs w:val="18"/>
              </w:rPr>
            </w:pPr>
            <w:r>
              <w:rPr>
                <w:rFonts w:hint="eastAsia" w:ascii="宋体" w:hAnsi="宋体" w:cs="宋体"/>
                <w:kern w:val="0"/>
                <w:sz w:val="18"/>
                <w:szCs w:val="18"/>
              </w:rPr>
              <w:t>　</w:t>
            </w:r>
          </w:p>
          <w:p w14:paraId="68AA0A50">
            <w:pPr>
              <w:widowControl/>
              <w:spacing w:line="240" w:lineRule="exact"/>
              <w:rPr>
                <w:rFonts w:ascii="宋体" w:hAnsi="宋体" w:cs="宋体"/>
                <w:kern w:val="0"/>
                <w:sz w:val="18"/>
                <w:szCs w:val="18"/>
              </w:rPr>
            </w:pPr>
          </w:p>
          <w:p w14:paraId="7F20D1CD">
            <w:pPr>
              <w:widowControl/>
              <w:spacing w:line="240" w:lineRule="exact"/>
              <w:rPr>
                <w:rFonts w:ascii="宋体" w:hAnsi="宋体" w:cs="宋体"/>
                <w:kern w:val="0"/>
                <w:sz w:val="18"/>
                <w:szCs w:val="18"/>
              </w:rPr>
            </w:pPr>
          </w:p>
          <w:p w14:paraId="7B3505B0">
            <w:pPr>
              <w:widowControl/>
              <w:spacing w:line="240" w:lineRule="exact"/>
              <w:rPr>
                <w:rFonts w:ascii="宋体" w:hAnsi="宋体" w:cs="宋体"/>
                <w:kern w:val="0"/>
                <w:sz w:val="18"/>
                <w:szCs w:val="18"/>
              </w:rPr>
            </w:pPr>
          </w:p>
          <w:p w14:paraId="485A5176">
            <w:pPr>
              <w:widowControl/>
              <w:spacing w:line="240" w:lineRule="exact"/>
              <w:rPr>
                <w:rFonts w:ascii="宋体" w:hAnsi="宋体" w:cs="宋体"/>
                <w:kern w:val="0"/>
                <w:sz w:val="18"/>
                <w:szCs w:val="18"/>
              </w:rPr>
            </w:pPr>
          </w:p>
          <w:p w14:paraId="0991234A">
            <w:pPr>
              <w:widowControl/>
              <w:spacing w:line="240" w:lineRule="exact"/>
              <w:rPr>
                <w:rFonts w:ascii="宋体" w:hAnsi="宋体" w:cs="宋体"/>
                <w:kern w:val="0"/>
                <w:sz w:val="18"/>
                <w:szCs w:val="18"/>
              </w:rPr>
            </w:pPr>
            <w:r>
              <w:rPr>
                <w:rFonts w:hint="eastAsia" w:ascii="宋体" w:hAnsi="宋体" w:cs="宋体"/>
                <w:kern w:val="0"/>
                <w:sz w:val="18"/>
                <w:szCs w:val="18"/>
              </w:rPr>
              <w:t xml:space="preserve">                                                            负责人：</w:t>
            </w:r>
          </w:p>
          <w:p w14:paraId="696064C8">
            <w:pPr>
              <w:spacing w:after="156" w:afterLines="50" w:line="240" w:lineRule="exact"/>
              <w:rPr>
                <w:rFonts w:ascii="宋体" w:hAnsi="宋体" w:cs="宋体"/>
                <w:kern w:val="0"/>
                <w:sz w:val="18"/>
                <w:szCs w:val="18"/>
              </w:rPr>
            </w:pPr>
            <w:r>
              <w:rPr>
                <w:rFonts w:hint="eastAsia" w:ascii="宋体" w:hAnsi="宋体" w:cs="宋体"/>
                <w:kern w:val="0"/>
                <w:sz w:val="18"/>
                <w:szCs w:val="18"/>
              </w:rPr>
              <w:t xml:space="preserve">                                                      年    月    日</w:t>
            </w:r>
          </w:p>
        </w:tc>
      </w:tr>
      <w:tr w14:paraId="1D8AFA5E">
        <w:tblPrEx>
          <w:tblCellMar>
            <w:top w:w="0" w:type="dxa"/>
            <w:left w:w="108" w:type="dxa"/>
            <w:bottom w:w="0" w:type="dxa"/>
            <w:right w:w="108" w:type="dxa"/>
          </w:tblCellMar>
        </w:tblPrEx>
        <w:trPr>
          <w:trHeight w:val="1610" w:hRule="atLeast"/>
        </w:trPr>
        <w:tc>
          <w:tcPr>
            <w:tcW w:w="1008" w:type="dxa"/>
            <w:tcBorders>
              <w:top w:val="nil"/>
              <w:left w:val="single" w:color="auto" w:sz="4" w:space="0"/>
              <w:bottom w:val="single" w:color="auto" w:sz="4" w:space="0"/>
              <w:right w:val="single" w:color="auto" w:sz="4" w:space="0"/>
            </w:tcBorders>
            <w:vAlign w:val="center"/>
          </w:tcPr>
          <w:p w14:paraId="366275CE">
            <w:pPr>
              <w:widowControl/>
              <w:spacing w:line="240" w:lineRule="exact"/>
              <w:jc w:val="center"/>
              <w:rPr>
                <w:rFonts w:ascii="宋体" w:hAnsi="宋体" w:cs="宋体"/>
                <w:kern w:val="0"/>
                <w:sz w:val="18"/>
                <w:szCs w:val="18"/>
              </w:rPr>
            </w:pPr>
            <w:r>
              <w:rPr>
                <w:rFonts w:hint="eastAsia" w:ascii="宋体" w:hAnsi="宋体" w:cs="宋体"/>
                <w:kern w:val="0"/>
                <w:sz w:val="18"/>
                <w:szCs w:val="18"/>
              </w:rPr>
              <w:t>学校领导批示</w:t>
            </w:r>
          </w:p>
        </w:tc>
        <w:tc>
          <w:tcPr>
            <w:tcW w:w="8755" w:type="dxa"/>
            <w:gridSpan w:val="8"/>
            <w:tcBorders>
              <w:top w:val="single" w:color="auto" w:sz="4" w:space="0"/>
              <w:left w:val="single" w:color="auto" w:sz="4" w:space="0"/>
              <w:bottom w:val="single" w:color="auto" w:sz="4" w:space="0"/>
              <w:right w:val="single" w:color="auto" w:sz="4" w:space="0"/>
            </w:tcBorders>
            <w:vAlign w:val="bottom"/>
          </w:tcPr>
          <w:p w14:paraId="5521F2D8">
            <w:pPr>
              <w:widowControl/>
              <w:spacing w:line="240" w:lineRule="exact"/>
              <w:rPr>
                <w:rFonts w:ascii="宋体" w:hAnsi="宋体" w:cs="宋体"/>
                <w:kern w:val="0"/>
                <w:sz w:val="18"/>
                <w:szCs w:val="18"/>
              </w:rPr>
            </w:pPr>
            <w:r>
              <w:rPr>
                <w:rFonts w:hint="eastAsia" w:ascii="宋体" w:hAnsi="宋体" w:cs="宋体"/>
                <w:kern w:val="0"/>
                <w:sz w:val="18"/>
                <w:szCs w:val="18"/>
              </w:rPr>
              <w:t>　</w:t>
            </w:r>
          </w:p>
          <w:p w14:paraId="19A341C8">
            <w:pPr>
              <w:widowControl/>
              <w:spacing w:line="240" w:lineRule="exact"/>
              <w:rPr>
                <w:rFonts w:ascii="宋体" w:hAnsi="宋体" w:cs="宋体"/>
                <w:kern w:val="0"/>
                <w:sz w:val="18"/>
                <w:szCs w:val="18"/>
              </w:rPr>
            </w:pPr>
          </w:p>
          <w:p w14:paraId="4C634662">
            <w:pPr>
              <w:widowControl/>
              <w:spacing w:line="240" w:lineRule="exact"/>
              <w:rPr>
                <w:rFonts w:ascii="宋体" w:hAnsi="宋体" w:cs="宋体"/>
                <w:kern w:val="0"/>
                <w:sz w:val="18"/>
                <w:szCs w:val="18"/>
              </w:rPr>
            </w:pPr>
          </w:p>
          <w:p w14:paraId="0896DFF4">
            <w:pPr>
              <w:widowControl/>
              <w:spacing w:line="240" w:lineRule="exact"/>
              <w:rPr>
                <w:rFonts w:ascii="宋体" w:hAnsi="宋体" w:cs="宋体"/>
                <w:kern w:val="0"/>
                <w:sz w:val="18"/>
                <w:szCs w:val="18"/>
              </w:rPr>
            </w:pPr>
          </w:p>
          <w:p w14:paraId="2A8FC74C">
            <w:pPr>
              <w:widowControl/>
              <w:spacing w:line="240" w:lineRule="exact"/>
              <w:rPr>
                <w:rFonts w:ascii="宋体" w:hAnsi="宋体" w:cs="宋体"/>
                <w:kern w:val="0"/>
                <w:sz w:val="18"/>
                <w:szCs w:val="18"/>
              </w:rPr>
            </w:pPr>
          </w:p>
          <w:p w14:paraId="28F3575F">
            <w:pPr>
              <w:widowControl/>
              <w:spacing w:line="240" w:lineRule="exact"/>
              <w:rPr>
                <w:rFonts w:ascii="宋体" w:hAnsi="宋体" w:cs="宋体"/>
                <w:kern w:val="0"/>
                <w:sz w:val="18"/>
                <w:szCs w:val="18"/>
              </w:rPr>
            </w:pPr>
            <w:r>
              <w:rPr>
                <w:rFonts w:hint="eastAsia" w:ascii="宋体" w:hAnsi="宋体" w:cs="宋体"/>
                <w:kern w:val="0"/>
                <w:sz w:val="18"/>
                <w:szCs w:val="18"/>
              </w:rPr>
              <w:t xml:space="preserve">                                                            校   长：</w:t>
            </w:r>
          </w:p>
          <w:p w14:paraId="20F96500">
            <w:pPr>
              <w:spacing w:after="156" w:afterLines="50" w:line="240" w:lineRule="exact"/>
              <w:rPr>
                <w:rFonts w:ascii="宋体" w:hAnsi="宋体" w:cs="宋体"/>
                <w:kern w:val="0"/>
                <w:sz w:val="18"/>
                <w:szCs w:val="18"/>
              </w:rPr>
            </w:pPr>
            <w:r>
              <w:rPr>
                <w:rFonts w:hint="eastAsia" w:ascii="宋体" w:hAnsi="宋体" w:cs="宋体"/>
                <w:kern w:val="0"/>
                <w:sz w:val="18"/>
                <w:szCs w:val="18"/>
              </w:rPr>
              <w:t xml:space="preserve">                                                      年    月    日</w:t>
            </w:r>
          </w:p>
        </w:tc>
      </w:tr>
    </w:tbl>
    <w:p w14:paraId="2F0F632E">
      <w:pPr>
        <w:spacing w:before="312" w:beforeLines="100" w:after="312" w:afterLines="100" w:line="300" w:lineRule="auto"/>
        <w:rPr>
          <w:rFonts w:ascii="宋体" w:hAnsi="宋体"/>
          <w:szCs w:val="21"/>
        </w:rPr>
      </w:pPr>
    </w:p>
    <w:p w14:paraId="22B959E6">
      <w:pPr>
        <w:widowControl/>
        <w:jc w:val="left"/>
        <w:rPr>
          <w:rFonts w:ascii="等线" w:hAnsi="等线" w:eastAsia="等线" w:cs="宋体"/>
          <w:b/>
          <w:color w:val="000000"/>
          <w:kern w:val="0"/>
          <w:sz w:val="16"/>
          <w:szCs w:val="16"/>
        </w:rPr>
        <w:sectPr>
          <w:headerReference r:id="rId3" w:type="default"/>
          <w:footerReference r:id="rId5" w:type="default"/>
          <w:headerReference r:id="rId4" w:type="even"/>
          <w:footerReference r:id="rId6" w:type="even"/>
          <w:pgSz w:w="11906" w:h="16838"/>
          <w:pgMar w:top="964" w:right="1106" w:bottom="964" w:left="1077" w:header="57" w:footer="57" w:gutter="0"/>
          <w:pgNumType w:start="0"/>
          <w:cols w:space="425" w:num="1"/>
          <w:titlePg/>
          <w:docGrid w:type="lines" w:linePitch="312" w:charSpace="0"/>
        </w:sectPr>
      </w:pPr>
    </w:p>
    <w:p w14:paraId="2774C27B">
      <w:pPr>
        <w:widowControl/>
        <w:jc w:val="center"/>
        <w:rPr>
          <w:rFonts w:ascii="等线" w:hAnsi="等线" w:eastAsia="等线" w:cs="宋体"/>
          <w:color w:val="000000"/>
          <w:kern w:val="0"/>
          <w:sz w:val="32"/>
          <w:szCs w:val="32"/>
        </w:rPr>
      </w:pPr>
      <w:r>
        <w:rPr>
          <w:rFonts w:hint="eastAsia" w:ascii="等线" w:hAnsi="等线" w:eastAsia="等线" w:cs="宋体"/>
          <w:color w:val="000000"/>
          <w:kern w:val="0"/>
          <w:sz w:val="32"/>
          <w:szCs w:val="32"/>
        </w:rPr>
        <w:t>学生在考试中有下列情形</w:t>
      </w:r>
    </w:p>
    <w:p w14:paraId="29164187">
      <w:pPr>
        <w:widowControl/>
        <w:jc w:val="left"/>
        <w:rPr>
          <w:rFonts w:ascii="等线" w:hAnsi="等线" w:eastAsia="等线" w:cs="宋体"/>
          <w:b/>
          <w:color w:val="000000"/>
          <w:kern w:val="0"/>
          <w:sz w:val="32"/>
          <w:szCs w:val="32"/>
        </w:rPr>
      </w:pPr>
    </w:p>
    <w:p w14:paraId="066BF9FD">
      <w:pPr>
        <w:widowControl/>
        <w:jc w:val="left"/>
        <w:rPr>
          <w:rFonts w:ascii="等线" w:hAnsi="等线" w:eastAsia="等线" w:cs="宋体"/>
          <w:b/>
          <w:color w:val="000000"/>
          <w:kern w:val="0"/>
          <w:sz w:val="32"/>
          <w:szCs w:val="32"/>
        </w:rPr>
        <w:sectPr>
          <w:type w:val="continuous"/>
          <w:pgSz w:w="11906" w:h="16838"/>
          <w:pgMar w:top="1134" w:right="1106" w:bottom="1531" w:left="1077" w:header="57" w:footer="57" w:gutter="0"/>
          <w:pgNumType w:start="0"/>
          <w:cols w:space="425" w:num="1"/>
          <w:titlePg/>
          <w:docGrid w:type="lines" w:linePitch="312" w:charSpace="0"/>
        </w:sectPr>
      </w:pPr>
    </w:p>
    <w:p w14:paraId="39A269F7">
      <w:pPr>
        <w:widowControl/>
        <w:spacing w:line="276" w:lineRule="auto"/>
        <w:rPr>
          <w:rFonts w:ascii="等线" w:hAnsi="等线" w:eastAsia="等线" w:cs="宋体"/>
          <w:b/>
          <w:color w:val="000000"/>
          <w:kern w:val="0"/>
          <w:sz w:val="32"/>
          <w:szCs w:val="32"/>
        </w:rPr>
      </w:pPr>
      <w:r>
        <w:rPr>
          <w:rFonts w:hint="eastAsia" w:ascii="等线" w:hAnsi="等线" w:eastAsia="等线" w:cs="宋体"/>
          <w:b/>
          <w:color w:val="000000"/>
          <w:kern w:val="0"/>
          <w:sz w:val="32"/>
          <w:szCs w:val="32"/>
        </w:rPr>
        <w:t>一、</w:t>
      </w:r>
      <w:r>
        <w:rPr>
          <w:rFonts w:hint="eastAsia" w:ascii="等线" w:hAnsi="等线" w:eastAsia="等线" w:cs="宋体"/>
          <w:b/>
          <w:color w:val="000000"/>
          <w:kern w:val="0"/>
          <w:sz w:val="32"/>
          <w:szCs w:val="32"/>
          <w:lang w:val="en-US" w:eastAsia="zh-CN"/>
        </w:rPr>
        <w:t>考试</w:t>
      </w:r>
      <w:r>
        <w:rPr>
          <w:rFonts w:hint="eastAsia" w:ascii="等线" w:hAnsi="等线" w:eastAsia="等线" w:cs="宋体"/>
          <w:b/>
          <w:color w:val="000000"/>
          <w:kern w:val="0"/>
          <w:sz w:val="32"/>
          <w:szCs w:val="32"/>
        </w:rPr>
        <w:t>违纪行为</w:t>
      </w:r>
    </w:p>
    <w:p w14:paraId="6BF63A40">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（一）未按规定携带有效证件参加考试的；</w:t>
      </w:r>
    </w:p>
    <w:p w14:paraId="06F58727">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（二）不服从考试工作人员、监考人员安排，未在规定的座位参加考试的；</w:t>
      </w:r>
    </w:p>
    <w:p w14:paraId="2F9F013D">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（三）至试卷分发时尚未将复习资料、书包、手机以及其他考试规定以外的物品放在指定位置的；</w:t>
      </w:r>
    </w:p>
    <w:p w14:paraId="3398D15E">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（四）自带稿纸或者其他纸张(与考试课程无关)的；</w:t>
      </w:r>
    </w:p>
    <w:p w14:paraId="16505097">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（五）未经允许借用他人或借给他人考试规定所需的参考资料、计算器等物品的；</w:t>
      </w:r>
    </w:p>
    <w:p w14:paraId="58026FD4">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（六）在考场内或附近，喧哗、吸烟或者实施其他影响考场秩序行为的；</w:t>
      </w:r>
    </w:p>
    <w:p w14:paraId="7350BD37">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（七）考试开始信号发出前答题或者考试结束信号发出后继续答题的。</w:t>
      </w:r>
    </w:p>
    <w:p w14:paraId="37178607">
      <w:pPr>
        <w:widowControl/>
        <w:spacing w:line="276" w:lineRule="auto"/>
        <w:rPr>
          <w:rFonts w:ascii="等线" w:hAnsi="等线" w:eastAsia="等线" w:cs="宋体"/>
          <w:b/>
          <w:color w:val="000000"/>
          <w:kern w:val="0"/>
          <w:sz w:val="32"/>
          <w:szCs w:val="32"/>
        </w:rPr>
      </w:pPr>
      <w:r>
        <w:rPr>
          <w:rFonts w:hint="eastAsia" w:ascii="等线" w:hAnsi="等线" w:eastAsia="等线" w:cs="宋体"/>
          <w:b/>
          <w:color w:val="000000"/>
          <w:kern w:val="0"/>
          <w:sz w:val="32"/>
          <w:szCs w:val="32"/>
          <w:lang w:val="en-US" w:eastAsia="zh-CN"/>
        </w:rPr>
        <w:t>二</w:t>
      </w:r>
      <w:r>
        <w:rPr>
          <w:rFonts w:hint="eastAsia" w:ascii="等线" w:hAnsi="等线" w:eastAsia="等线" w:cs="宋体"/>
          <w:b/>
          <w:color w:val="000000"/>
          <w:kern w:val="0"/>
          <w:sz w:val="32"/>
          <w:szCs w:val="32"/>
        </w:rPr>
        <w:t>、</w:t>
      </w:r>
      <w:r>
        <w:rPr>
          <w:rFonts w:hint="eastAsia" w:ascii="等线" w:hAnsi="等线" w:eastAsia="等线" w:cs="宋体"/>
          <w:b/>
          <w:color w:val="000000"/>
          <w:kern w:val="0"/>
          <w:sz w:val="32"/>
          <w:szCs w:val="32"/>
          <w:lang w:val="en-US" w:eastAsia="zh-CN"/>
        </w:rPr>
        <w:t>考试严重</w:t>
      </w:r>
      <w:r>
        <w:rPr>
          <w:rFonts w:hint="eastAsia" w:ascii="等线" w:hAnsi="等线" w:eastAsia="等线" w:cs="宋体"/>
          <w:b/>
          <w:color w:val="000000"/>
          <w:kern w:val="0"/>
          <w:sz w:val="32"/>
          <w:szCs w:val="32"/>
        </w:rPr>
        <w:t>违纪行为</w:t>
      </w:r>
    </w:p>
    <w:p w14:paraId="495A6AAE">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（一）在考试过程中旁窥他人试卷、答卷(含答题卡、答题纸等，下同)等考试材料，或者默许他人旁窥自己的考试材料的；</w:t>
      </w:r>
    </w:p>
    <w:p w14:paraId="06FE0888">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（二）在考试过程中交头接耳、互打暗号或者手势的行为双方；</w:t>
      </w:r>
    </w:p>
    <w:p w14:paraId="18353FA8">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（三）擅自将试卷、答卷、草稿纸等考试用纸带出考场的；</w:t>
      </w:r>
    </w:p>
    <w:p w14:paraId="7120EA0A">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（四）未经考试工作人员、监考人员同意在考试过程中擅自离开考场的；</w:t>
      </w:r>
    </w:p>
    <w:p w14:paraId="70851337">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lang w:val="en-US" w:eastAsia="zh-CN"/>
        </w:rPr>
        <w:t>（五）其他违反考场规则但尚未构成考试作弊的。</w:t>
      </w:r>
    </w:p>
    <w:p w14:paraId="541E1D1F">
      <w:pPr>
        <w:widowControl/>
        <w:spacing w:line="276" w:lineRule="auto"/>
        <w:rPr>
          <w:rFonts w:hint="eastAsia" w:ascii="等线" w:hAnsi="等线" w:eastAsia="等线" w:cs="宋体"/>
          <w:b/>
          <w:color w:val="000000"/>
          <w:kern w:val="0"/>
          <w:sz w:val="32"/>
          <w:szCs w:val="32"/>
        </w:rPr>
      </w:pPr>
      <w:r>
        <w:rPr>
          <w:rFonts w:hint="eastAsia" w:ascii="等线" w:hAnsi="等线" w:eastAsia="等线" w:cs="宋体"/>
          <w:b/>
          <w:color w:val="000000"/>
          <w:kern w:val="0"/>
          <w:sz w:val="32"/>
          <w:szCs w:val="32"/>
          <w:lang w:val="en-US" w:eastAsia="zh-CN"/>
        </w:rPr>
        <w:t>三</w:t>
      </w:r>
      <w:r>
        <w:rPr>
          <w:rFonts w:hint="eastAsia" w:ascii="等线" w:hAnsi="等线" w:eastAsia="等线" w:cs="宋体"/>
          <w:b/>
          <w:color w:val="000000"/>
          <w:kern w:val="0"/>
          <w:sz w:val="32"/>
          <w:szCs w:val="32"/>
        </w:rPr>
        <w:t>、考试作弊行为</w:t>
      </w:r>
    </w:p>
    <w:p w14:paraId="139974F5">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（一）在桌内、座位旁边或试卷下面有与考试课程相关的书本、笔记、复习资料等考试规定以外物品的；</w:t>
      </w:r>
    </w:p>
    <w:p w14:paraId="45E61FB2">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（二）在桌面、身体或考试允许使用的物品等处有与考试课程相关的内容的；</w:t>
      </w:r>
    </w:p>
    <w:p w14:paraId="7E9508B3">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（三）携带任何具有通讯、存储、拍照、传输功能的电子设备进入考座，包括但不限于：手机、智能眼镜、智能手表(手环)、蓝牙耳机、隐形耳机等新型智能穿戴设备；其他具备收发信息或扫描功能的电子设备；</w:t>
      </w:r>
    </w:p>
    <w:p w14:paraId="1B92390B">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（四）利用上厕所等机会在考场外查看与考试课程相关的资料、或与他人交谈有关考试内容的；</w:t>
      </w:r>
    </w:p>
    <w:p w14:paraId="46716766">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（五）抄袭或者协助他人抄袭试题答案或者与考试内容相关资料的；</w:t>
      </w:r>
    </w:p>
    <w:p w14:paraId="46B027D3">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（六）传、接或者交换试卷、答卷、草稿纸、纸条等与考试内容相关资料的；</w:t>
      </w:r>
    </w:p>
    <w:p w14:paraId="61011C1F">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（七）任课教师或考试工作人员在考试过程中或者考试结束后发现下列情形之一的，认定相关的考生实施了考试作弊行为：</w:t>
      </w:r>
    </w:p>
    <w:p w14:paraId="2232C7D7">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1.故意隐瞒事实，阻碍考试工作人员正常公务的；</w:t>
      </w:r>
    </w:p>
    <w:p w14:paraId="54D3A6CC">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2.考试工作人员协助实施作弊行为，事后查实的；</w:t>
      </w:r>
    </w:p>
    <w:p w14:paraId="4A65F11F">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3.其他应认定为作弊的。</w:t>
      </w:r>
    </w:p>
    <w:p w14:paraId="6B59AA7D">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（八）其他以不正当手段获得或者试图获得试题答案、考试成绩的；</w:t>
      </w:r>
    </w:p>
    <w:p w14:paraId="2622A6C1">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（九）抢夺、窃取他人试卷、答卷或者胁迫他人为自己抄袭提供方便的；</w:t>
      </w:r>
    </w:p>
    <w:p w14:paraId="383092D8">
      <w:pPr>
        <w:spacing w:line="276" w:lineRule="auto"/>
        <w:rPr>
          <w:rFonts w:hint="eastAsia" w:ascii="等线" w:hAnsi="等线" w:eastAsia="等线" w:cs="宋体"/>
          <w:color w:val="000000"/>
          <w:kern w:val="0"/>
          <w:szCs w:val="21"/>
        </w:rPr>
      </w:pPr>
      <w:r>
        <w:rPr>
          <w:rFonts w:hint="eastAsia" w:ascii="等线" w:hAnsi="等线" w:eastAsia="等线" w:cs="宋体"/>
          <w:color w:val="000000"/>
          <w:kern w:val="0"/>
          <w:szCs w:val="21"/>
        </w:rPr>
        <w:t>（十）参与群体作弊的；</w:t>
      </w:r>
    </w:p>
    <w:p w14:paraId="2A0099E4">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b/>
          <w:color w:val="000000"/>
          <w:kern w:val="0"/>
          <w:sz w:val="32"/>
          <w:szCs w:val="32"/>
          <w:lang w:val="en-US" w:eastAsia="zh-CN"/>
        </w:rPr>
        <w:t>四</w:t>
      </w:r>
      <w:r>
        <w:rPr>
          <w:rFonts w:hint="eastAsia" w:ascii="等线" w:hAnsi="等线" w:eastAsia="等线" w:cs="宋体"/>
          <w:b/>
          <w:color w:val="000000"/>
          <w:kern w:val="0"/>
          <w:sz w:val="32"/>
          <w:szCs w:val="32"/>
        </w:rPr>
        <w:t>、考试</w:t>
      </w:r>
      <w:r>
        <w:rPr>
          <w:rFonts w:hint="eastAsia" w:ascii="等线" w:hAnsi="等线" w:eastAsia="等线" w:cs="宋体"/>
          <w:b/>
          <w:color w:val="000000"/>
          <w:kern w:val="0"/>
          <w:sz w:val="32"/>
          <w:szCs w:val="32"/>
          <w:lang w:val="en-US" w:eastAsia="zh-CN"/>
        </w:rPr>
        <w:t>严重</w:t>
      </w:r>
      <w:r>
        <w:rPr>
          <w:rFonts w:hint="eastAsia" w:ascii="等线" w:hAnsi="等线" w:eastAsia="等线" w:cs="宋体"/>
          <w:b/>
          <w:color w:val="000000"/>
          <w:kern w:val="0"/>
          <w:sz w:val="32"/>
          <w:szCs w:val="32"/>
        </w:rPr>
        <w:t>作弊行为</w:t>
      </w:r>
      <w:r>
        <w:rPr>
          <w:rFonts w:hint="eastAsia" w:ascii="等线" w:hAnsi="等线" w:eastAsia="等线" w:cs="宋体"/>
          <w:color w:val="000000"/>
          <w:kern w:val="0"/>
          <w:szCs w:val="21"/>
        </w:rPr>
        <w:br w:type="textWrapping"/>
      </w:r>
      <w:r>
        <w:rPr>
          <w:rFonts w:hint="eastAsia" w:ascii="等线" w:hAnsi="等线" w:eastAsia="等线" w:cs="宋体"/>
          <w:color w:val="000000"/>
          <w:kern w:val="0"/>
          <w:szCs w:val="21"/>
          <w:lang w:val="en-US" w:eastAsia="zh-CN"/>
        </w:rPr>
        <w:t>（一）窃取考题，考后私自改分、改考试答案的；</w:t>
      </w:r>
    </w:p>
    <w:p w14:paraId="46D2CB27">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（二）故意销毁试卷、答卷或者其他考试材料的；</w:t>
      </w:r>
    </w:p>
    <w:p w14:paraId="22D6E062">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（三）涂改他人试卷姓名占为己有的；</w:t>
      </w:r>
    </w:p>
    <w:p w14:paraId="2B397D43">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（四）使用通讯设备或其他器材通话、或查阅、或发送、或接收考试相关信息的；</w:t>
      </w:r>
    </w:p>
    <w:p w14:paraId="0AB3C5D4">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（五）代替他人或者让他人代替自己参加考试的；</w:t>
      </w:r>
    </w:p>
    <w:p w14:paraId="6644D3CF">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（六）组织、实施群体作弊，且负主要责任的；</w:t>
      </w:r>
    </w:p>
    <w:p w14:paraId="4ED93555">
      <w:pPr>
        <w:spacing w:line="276" w:lineRule="auto"/>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（七）向他人出售考试试题或答案牟取利益的；</w:t>
      </w:r>
    </w:p>
    <w:p w14:paraId="50FCD354">
      <w:pPr>
        <w:spacing w:line="276" w:lineRule="auto"/>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（八）其他严重作弊或扰乱考试秩序行为的。</w:t>
      </w:r>
    </w:p>
    <w:sectPr>
      <w:type w:val="continuous"/>
      <w:pgSz w:w="11906" w:h="16838"/>
      <w:pgMar w:top="1077" w:right="1106" w:bottom="964" w:left="1077" w:header="57" w:footer="57" w:gutter="0"/>
      <w:pgNumType w:start="0"/>
      <w:cols w:space="425" w:num="2"/>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3E938">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4AC9B">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1C902CE4">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E4BB9">
    <w:pPr>
      <w:pStyle w:val="4"/>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131E3">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A242C"/>
    <w:rsid w:val="00083EA1"/>
    <w:rsid w:val="00111556"/>
    <w:rsid w:val="00131D20"/>
    <w:rsid w:val="00185FF7"/>
    <w:rsid w:val="00190677"/>
    <w:rsid w:val="001B60A6"/>
    <w:rsid w:val="001D2F03"/>
    <w:rsid w:val="00224D11"/>
    <w:rsid w:val="00283687"/>
    <w:rsid w:val="00287220"/>
    <w:rsid w:val="003538AA"/>
    <w:rsid w:val="00402E1E"/>
    <w:rsid w:val="004759B3"/>
    <w:rsid w:val="004A0B18"/>
    <w:rsid w:val="004A0D9D"/>
    <w:rsid w:val="004C2AEF"/>
    <w:rsid w:val="004C79C1"/>
    <w:rsid w:val="00525996"/>
    <w:rsid w:val="005876A2"/>
    <w:rsid w:val="00641672"/>
    <w:rsid w:val="0069368E"/>
    <w:rsid w:val="006A242C"/>
    <w:rsid w:val="006C111E"/>
    <w:rsid w:val="00705446"/>
    <w:rsid w:val="007249C0"/>
    <w:rsid w:val="00775C65"/>
    <w:rsid w:val="007C43B7"/>
    <w:rsid w:val="007E586D"/>
    <w:rsid w:val="0082502C"/>
    <w:rsid w:val="00854C65"/>
    <w:rsid w:val="008B3A61"/>
    <w:rsid w:val="008D71BA"/>
    <w:rsid w:val="00A15CAC"/>
    <w:rsid w:val="00A61E1C"/>
    <w:rsid w:val="00A852BF"/>
    <w:rsid w:val="00AB637B"/>
    <w:rsid w:val="00AD38D5"/>
    <w:rsid w:val="00B0427F"/>
    <w:rsid w:val="00B67DEF"/>
    <w:rsid w:val="00B87148"/>
    <w:rsid w:val="00B91EFD"/>
    <w:rsid w:val="00BB679C"/>
    <w:rsid w:val="00C672E6"/>
    <w:rsid w:val="00CA13BE"/>
    <w:rsid w:val="00CC121F"/>
    <w:rsid w:val="00CC29B2"/>
    <w:rsid w:val="00D21B81"/>
    <w:rsid w:val="00D84DF3"/>
    <w:rsid w:val="00D912B6"/>
    <w:rsid w:val="00E31912"/>
    <w:rsid w:val="00E80EE8"/>
    <w:rsid w:val="00E81379"/>
    <w:rsid w:val="00E845BF"/>
    <w:rsid w:val="00F81409"/>
    <w:rsid w:val="00FF07A1"/>
    <w:rsid w:val="015B388A"/>
    <w:rsid w:val="02927FFD"/>
    <w:rsid w:val="122E2DBD"/>
    <w:rsid w:val="37865C12"/>
    <w:rsid w:val="3D2A5966"/>
    <w:rsid w:val="3E665635"/>
    <w:rsid w:val="59ED1E74"/>
    <w:rsid w:val="644312C9"/>
    <w:rsid w:val="65C034FB"/>
    <w:rsid w:val="696A2CD3"/>
    <w:rsid w:val="6AD74AED"/>
    <w:rsid w:val="726C6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批注框文本 Char"/>
    <w:basedOn w:val="6"/>
    <w:link w:val="2"/>
    <w:qFormat/>
    <w:uiPriority w:val="0"/>
    <w:rPr>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微软公司</Company>
  <Pages>2</Pages>
  <Words>1251</Words>
  <Characters>1270</Characters>
  <Lines>14</Lines>
  <Paragraphs>4</Paragraphs>
  <TotalTime>1</TotalTime>
  <ScaleCrop>false</ScaleCrop>
  <LinksUpToDate>false</LinksUpToDate>
  <CharactersWithSpaces>1882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2017-11-29T03:00:00Z</dcterms:created>
  <dc:creator>微软用户</dc:creator>
  <cp:lastModifiedBy>长河</cp:lastModifiedBy>
  <cp:lastPrinted>2019-01-03T07:26:00Z</cp:lastPrinted>
  <dcterms:modified xsi:type="dcterms:W3CDTF">2026-07-10T08:12:02Z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7275216B9B81457B92FED4C824B6AA10</vt:lpwstr>
  </property>
  <property fmtid="{D5CDD505-2E9C-101B-9397-08002B2CF9AE}" pid="4" name="KSOTemplateDocerSaveRecord">
    <vt:lpwstr>eyJoZGlkIjoiMTU3YzA4YzAwODQ5ZWQ2NWYwNmU4ZTJmYjI5MmE4ZDAiLCJ1c2VySWQiOiI1OTMwMjc4MjYifQ==</vt:lpwstr>
  </property>
</Properties>
</file>