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C1B0D">
      <w:pPr>
        <w:spacing w:line="560" w:lineRule="exact"/>
        <w:jc w:val="center"/>
        <w:outlineLvl w:val="0"/>
        <w:rPr>
          <w:rFonts w:hint="default" w:ascii="方正小标宋简体" w:hAnsi="仿宋" w:eastAsia="方正小标宋简体"/>
          <w:bCs/>
          <w:sz w:val="44"/>
          <w:szCs w:val="44"/>
          <w:lang w:val="en-US" w:eastAsia="zh-CN"/>
        </w:rPr>
      </w:pPr>
      <w:bookmarkStart w:id="0" w:name="_Toc448316636"/>
      <w:bookmarkStart w:id="1" w:name="_Toc448173424"/>
      <w:bookmarkStart w:id="2" w:name="_Toc448586751"/>
      <w:bookmarkStart w:id="3" w:name="_Toc448845605"/>
      <w:bookmarkStart w:id="4" w:name="_Toc448587635"/>
      <w:bookmarkStart w:id="5" w:name="_Toc448587248"/>
      <w:bookmarkStart w:id="6" w:name="_Toc448588765"/>
      <w:bookmarkStart w:id="7" w:name="_Toc448588696"/>
      <w:r>
        <w:rPr>
          <w:rFonts w:hint="eastAsia" w:ascii="方正小标宋简体" w:hAnsi="仿宋" w:eastAsia="方正小标宋简体"/>
          <w:bCs/>
          <w:sz w:val="44"/>
          <w:szCs w:val="44"/>
          <w:lang w:val="en-US" w:eastAsia="zh-CN"/>
        </w:rPr>
        <w:t>广州城市理工学院</w:t>
      </w:r>
    </w:p>
    <w:p w14:paraId="584FAB75">
      <w:pPr>
        <w:spacing w:afterLines="50" w:line="560" w:lineRule="exact"/>
        <w:jc w:val="center"/>
        <w:outlineLvl w:val="0"/>
        <w:rPr>
          <w:rFonts w:hint="eastAsia" w:ascii="方正小标宋简体" w:hAnsi="仿宋" w:eastAsia="方正小标宋简体"/>
          <w:bCs/>
          <w:sz w:val="44"/>
          <w:szCs w:val="44"/>
        </w:rPr>
      </w:pPr>
      <w:bookmarkStart w:id="8" w:name="_Toc451258848"/>
      <w:r>
        <w:rPr>
          <w:rFonts w:hint="eastAsia" w:ascii="方正小标宋简体" w:hAnsi="仿宋" w:eastAsia="方正小标宋简体"/>
          <w:bCs/>
          <w:sz w:val="44"/>
          <w:szCs w:val="44"/>
        </w:rPr>
        <w:t>考试工作</w:t>
      </w:r>
      <w:bookmarkEnd w:id="0"/>
      <w:bookmarkStart w:id="9" w:name="_Toc448316637"/>
      <w:r>
        <w:rPr>
          <w:rFonts w:hint="eastAsia" w:ascii="方正小标宋简体" w:hAnsi="仿宋" w:eastAsia="方正小标宋简体"/>
          <w:bCs/>
          <w:sz w:val="44"/>
          <w:szCs w:val="44"/>
        </w:rPr>
        <w:t>管理实施办法</w:t>
      </w:r>
      <w:bookmarkEnd w:id="1"/>
      <w:bookmarkEnd w:id="2"/>
      <w:bookmarkEnd w:id="3"/>
      <w:bookmarkEnd w:id="4"/>
      <w:bookmarkEnd w:id="5"/>
      <w:bookmarkEnd w:id="6"/>
      <w:bookmarkEnd w:id="7"/>
      <w:bookmarkEnd w:id="8"/>
      <w:bookmarkEnd w:id="9"/>
    </w:p>
    <w:p w14:paraId="4E3F4C20">
      <w:pPr>
        <w:spacing w:afterLines="50" w:line="560" w:lineRule="exact"/>
        <w:jc w:val="center"/>
        <w:outlineLvl w:val="0"/>
        <w:rPr>
          <w:rFonts w:hint="eastAsia" w:ascii="方正小标宋简体" w:hAnsi="仿宋" w:eastAsia="方正小标宋简体"/>
          <w:bCs/>
          <w:sz w:val="44"/>
          <w:szCs w:val="44"/>
        </w:rPr>
      </w:pPr>
    </w:p>
    <w:p w14:paraId="160BF93C">
      <w:pPr>
        <w:pStyle w:val="4"/>
        <w:spacing w:before="0" w:beforeAutospacing="0" w:after="0" w:afterAutospacing="0" w:line="600" w:lineRule="exact"/>
        <w:jc w:val="center"/>
        <w:rPr>
          <w:rFonts w:hint="eastAsia" w:ascii="仿宋_GB2312" w:hAnsi="仿宋" w:eastAsia="仿宋_GB2312"/>
          <w:b/>
          <w:bCs/>
          <w:color w:val="000000" w:themeColor="text1"/>
          <w:sz w:val="32"/>
          <w:szCs w:val="32"/>
        </w:rPr>
      </w:pPr>
      <w:r>
        <w:rPr>
          <w:rFonts w:hint="eastAsia" w:ascii="仿宋_GB2312" w:hAnsi="仿宋" w:eastAsia="仿宋_GB2312"/>
          <w:b/>
          <w:bCs/>
          <w:color w:val="000000" w:themeColor="text1"/>
          <w:sz w:val="32"/>
          <w:szCs w:val="32"/>
        </w:rPr>
        <w:t xml:space="preserve">第一章 </w:t>
      </w:r>
      <w:r>
        <w:rPr>
          <w:rFonts w:hint="eastAsia" w:eastAsia="仿宋_GB2312"/>
          <w:b/>
          <w:bCs/>
          <w:color w:val="000000" w:themeColor="text1"/>
          <w:sz w:val="32"/>
          <w:szCs w:val="32"/>
        </w:rPr>
        <w:t> </w:t>
      </w:r>
      <w:r>
        <w:rPr>
          <w:rFonts w:hint="eastAsia" w:ascii="仿宋_GB2312" w:hAnsi="仿宋" w:eastAsia="仿宋_GB2312"/>
          <w:b/>
          <w:bCs/>
          <w:color w:val="000000" w:themeColor="text1"/>
          <w:sz w:val="32"/>
          <w:szCs w:val="32"/>
        </w:rPr>
        <w:t>总 则</w:t>
      </w:r>
    </w:p>
    <w:p w14:paraId="43B10E95">
      <w:pPr>
        <w:pStyle w:val="4"/>
        <w:spacing w:before="0" w:beforeAutospacing="0" w:after="0" w:afterAutospacing="0" w:line="600" w:lineRule="exact"/>
        <w:ind w:firstLine="640" w:firstLineChars="20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 xml:space="preserve">第一条 为建设和维护优良教风学风，严肃考风考纪，进一步规范课程考试工作，根据学校有关文件，结合学校实际，特制定本办法。 </w:t>
      </w:r>
      <w:r>
        <w:rPr>
          <w:rFonts w:hint="eastAsia" w:eastAsia="仿宋_GB2312"/>
          <w:color w:val="000000" w:themeColor="text1"/>
          <w:sz w:val="32"/>
          <w:szCs w:val="32"/>
        </w:rPr>
        <w:t> </w:t>
      </w:r>
    </w:p>
    <w:p w14:paraId="10DB91DD">
      <w:pPr>
        <w:pStyle w:val="4"/>
        <w:spacing w:before="0" w:beforeAutospacing="0" w:after="0" w:afterAutospacing="0" w:line="600" w:lineRule="exact"/>
        <w:ind w:firstLine="640" w:firstLineChars="20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 xml:space="preserve">第二条 考试工作是教学活动的重要环节，是评价学生学习效果和检验课程教学质量的重要手段，考试工作应做到公平、公正、客观、严谨。 </w:t>
      </w:r>
    </w:p>
    <w:p w14:paraId="36D787E0">
      <w:pPr>
        <w:pStyle w:val="4"/>
        <w:spacing w:before="0" w:beforeAutospacing="0" w:after="0" w:afterAutospacing="0" w:line="600" w:lineRule="exact"/>
        <w:ind w:firstLine="640" w:firstLineChars="200"/>
        <w:jc w:val="both"/>
        <w:rPr>
          <w:rFonts w:hint="eastAsia" w:ascii="仿宋_GB2312" w:hAnsi="仿宋" w:eastAsia="仿宋_GB2312" w:cs="仿宋"/>
          <w:b/>
          <w:bCs/>
          <w:color w:val="000000" w:themeColor="text1"/>
          <w:sz w:val="32"/>
          <w:szCs w:val="32"/>
        </w:rPr>
      </w:pPr>
      <w:r>
        <w:rPr>
          <w:rFonts w:hint="eastAsia" w:ascii="仿宋_GB2312" w:hAnsi="仿宋" w:eastAsia="仿宋_GB2312"/>
          <w:color w:val="000000" w:themeColor="text1"/>
          <w:sz w:val="32"/>
          <w:szCs w:val="32"/>
        </w:rPr>
        <w:t xml:space="preserve">第三条凡列入本科综合培养计划规定的课程均要对学生进行考核和成绩评定，并将考核结果存入学籍档案。 </w:t>
      </w:r>
      <w:r>
        <w:rPr>
          <w:rFonts w:hint="eastAsia" w:ascii="Calibri" w:hAnsi="Calibri" w:eastAsia="仿宋_GB2312"/>
          <w:color w:val="000000" w:themeColor="text1"/>
          <w:sz w:val="32"/>
          <w:szCs w:val="32"/>
        </w:rPr>
        <w:t> </w:t>
      </w:r>
    </w:p>
    <w:p w14:paraId="4153AB23">
      <w:pPr>
        <w:spacing w:after="0" w:line="600" w:lineRule="exact"/>
        <w:jc w:val="center"/>
        <w:rPr>
          <w:rFonts w:hint="eastAsia" w:ascii="仿宋_GB2312" w:hAnsi="仿宋" w:eastAsia="仿宋_GB2312" w:cs="仿宋"/>
          <w:b/>
          <w:bCs/>
          <w:color w:val="000000" w:themeColor="text1"/>
          <w:sz w:val="32"/>
          <w:szCs w:val="32"/>
        </w:rPr>
      </w:pPr>
      <w:r>
        <w:rPr>
          <w:rFonts w:hint="eastAsia" w:ascii="仿宋_GB2312" w:hAnsi="仿宋" w:eastAsia="仿宋_GB2312" w:cs="仿宋"/>
          <w:b/>
          <w:bCs/>
          <w:color w:val="000000" w:themeColor="text1"/>
          <w:sz w:val="32"/>
          <w:szCs w:val="32"/>
        </w:rPr>
        <w:t>第二章  考试工作的组织与领导</w:t>
      </w:r>
    </w:p>
    <w:p w14:paraId="3625CCAB">
      <w:pPr>
        <w:spacing w:after="0" w:line="600" w:lineRule="exact"/>
        <w:ind w:firstLine="640" w:firstLineChars="200"/>
        <w:jc w:val="both"/>
        <w:rPr>
          <w:rFonts w:hint="eastAsia"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 xml:space="preserve">第四条学校分管教学校领导负责组织领导考试工作，教务处负责全校考试工作的统筹安排、校级巡视检查、学生考试违纪事件处理和其他突发事件处理等工作。 </w:t>
      </w:r>
    </w:p>
    <w:p w14:paraId="3C2A576D">
      <w:pPr>
        <w:spacing w:after="0" w:line="600" w:lineRule="exact"/>
        <w:ind w:firstLine="640" w:firstLineChars="200"/>
        <w:jc w:val="both"/>
        <w:rPr>
          <w:rFonts w:hint="eastAsia"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 xml:space="preserve">第五条 各二级学院院长负责本学院考试组织领导，认真抓好考试工作的各个环节，在期末考试前，落实以下工作： </w:t>
      </w:r>
    </w:p>
    <w:p w14:paraId="194BE764">
      <w:pPr>
        <w:spacing w:after="0" w:line="600" w:lineRule="exact"/>
        <w:jc w:val="both"/>
        <w:rPr>
          <w:rFonts w:hint="eastAsia"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 xml:space="preserve">（一）建立命题监督检查制度，确保试卷命题、阅卷、存档的质量； </w:t>
      </w:r>
    </w:p>
    <w:p w14:paraId="5ED62E90">
      <w:pPr>
        <w:spacing w:after="0" w:line="600" w:lineRule="exact"/>
        <w:rPr>
          <w:rFonts w:hint="eastAsia"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 xml:space="preserve">（二）召开期末考试工作会议，结合本单位情况落实考前命题印制、考试巡考监考、考后阅卷归档等工作。组织教师认真学习考试工作相关要求和规定，加强对主考和监考人员的职责培训。 </w:t>
      </w:r>
    </w:p>
    <w:p w14:paraId="47E49E9D">
      <w:pPr>
        <w:spacing w:after="0" w:line="600" w:lineRule="exact"/>
        <w:rPr>
          <w:rFonts w:hint="eastAsia"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（三）召开学生动员会，督促学生复习备考，进行诚信教育和纪律宣传，结合典型事例进行警示教育，强调违反纪律将产生严重后果。  </w:t>
      </w:r>
    </w:p>
    <w:p w14:paraId="01550CFB">
      <w:pPr>
        <w:spacing w:after="0" w:line="600" w:lineRule="exact"/>
        <w:ind w:firstLine="480"/>
        <w:jc w:val="center"/>
        <w:rPr>
          <w:rFonts w:hint="eastAsia" w:ascii="仿宋_GB2312" w:hAnsi="仿宋" w:eastAsia="仿宋_GB2312"/>
          <w:b/>
          <w:bCs/>
          <w:color w:val="000000" w:themeColor="text1"/>
          <w:sz w:val="32"/>
          <w:szCs w:val="32"/>
        </w:rPr>
      </w:pPr>
      <w:r>
        <w:rPr>
          <w:rFonts w:hint="eastAsia" w:ascii="仿宋_GB2312" w:hAnsi="仿宋" w:eastAsia="仿宋_GB2312"/>
          <w:b/>
          <w:bCs/>
          <w:color w:val="000000" w:themeColor="text1"/>
          <w:sz w:val="32"/>
          <w:szCs w:val="32"/>
        </w:rPr>
        <w:t>第三章  考试方式与命题</w:t>
      </w:r>
    </w:p>
    <w:p w14:paraId="0E8A611D">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六条课程应按照教学大纲的要求采取对应的考试方式。考试方式不得随意更改，如因教学需要更改考试方式的，须由任课教师提出书面申请，经教研室或课程组审核同意后报开课学院负责人批准，并报教务处备案。</w:t>
      </w:r>
    </w:p>
    <w:p w14:paraId="750AE408">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 xml:space="preserve">第七条考试方式包括闭卷、开卷、开闭卷结合、在线测试、课程论文、作品设计、答辩、口试、调研报告等，公共基础课、学科基础课和必修课一般采取闭卷笔试。 </w:t>
      </w:r>
    </w:p>
    <w:p w14:paraId="06C2365C">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 xml:space="preserve">第八条课程的总成绩由平时成绩和期末考试成绩综合评定，考试试卷满分一般为 100 分。平时成绩在总成绩中所占比例一般为30 ％－50 ％，期末考试成绩一般为50 ％－70 ％。 </w:t>
      </w:r>
    </w:p>
    <w:p w14:paraId="22FAC17E">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第九条 考试的目的是根据教学大纲和教学目标的要求，客观地检查与评价学生对有关概念、原理、方法等主要教学内容的掌握程度及综合分析问题、解决问题的能力与创新能力。</w:t>
      </w:r>
    </w:p>
    <w:p w14:paraId="019AECE8">
      <w:pPr>
        <w:spacing w:after="0" w:line="600" w:lineRule="exact"/>
        <w:ind w:firstLine="48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第十条 每课考试前应拟制A、B两套试题及标准答案，送教研室主任审批，两套试题的份量和难度应大致相同，考试时择一取用，另一套留作补考时应用。</w:t>
      </w:r>
    </w:p>
    <w:p w14:paraId="07092346">
      <w:pPr>
        <w:spacing w:after="0" w:line="600" w:lineRule="exact"/>
        <w:ind w:firstLine="48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第十一条 教师在课程结束应作全面总结或答疑，对于学生提出摸底、揣摩试题内容的要求和问题，教师都应拒绝回答。</w:t>
      </w:r>
    </w:p>
    <w:p w14:paraId="1B4F7FBB">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第十二条 开卷考试的试题，其答案不应含有可从教材或其它允许携带的资料上直接抄录的内容。</w:t>
      </w:r>
    </w:p>
    <w:p w14:paraId="70F3BC1E">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第十三条 凡实行统考的课程，均应成立3人以上的命题小组，负责命题、出卷、复核等工作。</w:t>
      </w:r>
    </w:p>
    <w:p w14:paraId="4CD242BD">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第十四条 基础课的考试命题要有一定程度的教考分离，课程的A、B卷以及前后连续两次的考试试题的重复率不超过5％ ；专业课的考试命题课程的A、B卷以及前后连续两次的考试试题的重复率不超过10％ ；禁止试卷不加任何改动直接选用近三年已在同类考试中用过的试题。</w:t>
      </w:r>
    </w:p>
    <w:p w14:paraId="41E93954">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第十五条 具有明确答案的试题，应附参考答案与评分标准，参考答案中应包括各种可能的常见解题方法。</w:t>
      </w:r>
    </w:p>
    <w:p w14:paraId="27525540">
      <w:pPr>
        <w:spacing w:after="0" w:line="600" w:lineRule="exact"/>
        <w:ind w:firstLine="480"/>
        <w:jc w:val="both"/>
        <w:rPr>
          <w:rFonts w:hint="eastAsia" w:ascii="仿宋_GB2312" w:hAnsi="仿宋" w:eastAsia="仿宋_GB2312"/>
          <w:b/>
          <w:bCs/>
          <w:color w:val="000000" w:themeColor="text1"/>
          <w:sz w:val="32"/>
          <w:szCs w:val="32"/>
        </w:rPr>
      </w:pPr>
      <w:r>
        <w:rPr>
          <w:rFonts w:hint="eastAsia" w:ascii="仿宋_GB2312" w:hAnsi="仿宋" w:eastAsia="仿宋_GB2312"/>
          <w:color w:val="000000" w:themeColor="text1"/>
          <w:sz w:val="32"/>
          <w:szCs w:val="32"/>
        </w:rPr>
        <w:t xml:space="preserve">第十六条为了积累经验，搞好课程建设，全校各教学单位所开课程都要逐步建立“试题库”，以使今后的考试工作逐步做到科学化、标准化。 </w:t>
      </w:r>
    </w:p>
    <w:p w14:paraId="2775058A">
      <w:pPr>
        <w:spacing w:after="0" w:line="600" w:lineRule="exact"/>
        <w:ind w:firstLine="639" w:firstLineChars="199"/>
        <w:jc w:val="center"/>
        <w:rPr>
          <w:rFonts w:hint="eastAsia" w:ascii="仿宋_GB2312" w:hAnsi="仿宋" w:eastAsia="仿宋_GB2312"/>
          <w:b/>
          <w:bCs/>
          <w:color w:val="000000" w:themeColor="text1"/>
          <w:sz w:val="32"/>
          <w:szCs w:val="32"/>
        </w:rPr>
      </w:pPr>
      <w:r>
        <w:rPr>
          <w:rFonts w:hint="eastAsia" w:ascii="仿宋_GB2312" w:hAnsi="仿宋" w:eastAsia="仿宋_GB2312"/>
          <w:b/>
          <w:bCs/>
          <w:color w:val="000000" w:themeColor="text1"/>
          <w:sz w:val="32"/>
          <w:szCs w:val="32"/>
        </w:rPr>
        <w:t>第四章  考试安排</w:t>
      </w:r>
    </w:p>
    <w:p w14:paraId="0B587CDE">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第十七条 学期课程的期终考试，在时间上分为期末考试和在期末前分散进行的考试。两类考试均应按相关规定严格组织考试。</w:t>
      </w:r>
    </w:p>
    <w:p w14:paraId="21639B84">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 xml:space="preserve">第十八条 期末考试期间，各二级学院（部）都要成立考试工作领导小组，负责所在单位所有课程（包括全校公共课）的试题审批、考试组织、监考、巡视工作。 </w:t>
      </w:r>
    </w:p>
    <w:p w14:paraId="30CE2BD6">
      <w:pPr>
        <w:pStyle w:val="4"/>
        <w:spacing w:before="0" w:beforeAutospacing="0" w:after="0" w:afterAutospacing="0" w:line="600" w:lineRule="exact"/>
        <w:ind w:firstLine="640" w:firstLineChars="20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第十九条 课程考试时间为120分钟，考试时段安排，上午9：00—11：00，下午15：00—17：00，晚上19：00—21：00。</w:t>
      </w:r>
    </w:p>
    <w:p w14:paraId="02CE0F26">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第二十条 主考教师应在考试前做好考试的各项准备工作，通过教务处网站下载或开课学院教务员处领取等方式获取课室座位表，严格按照隔双位就坐的原则编排好座位表，于开考前在课室内张贴公布。</w:t>
      </w:r>
    </w:p>
    <w:p w14:paraId="5A10C230">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第二十一条 主、监考人员要认真执行学校各项考试规章制度，考试期间认真填报《考场情况登记表》。</w:t>
      </w:r>
    </w:p>
    <w:p w14:paraId="00FE12C2">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第二十二条 教务处与各学院、督导组将组成多方巡考小组对所有的课程考试进行巡考。</w:t>
      </w:r>
    </w:p>
    <w:p w14:paraId="13F58E33">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第二十三条 教务处根据开课学院在规定的时间内提供的考试班级和人数，统一安排统考课程考试并公布。开课学院报送考试安排时，学院负责人须在报送的材料上签字。</w:t>
      </w:r>
    </w:p>
    <w:p w14:paraId="49E9EABD">
      <w:pPr>
        <w:pStyle w:val="4"/>
        <w:spacing w:before="0" w:beforeAutospacing="0" w:after="0" w:afterAutospacing="0" w:line="600" w:lineRule="exact"/>
        <w:ind w:firstLine="640" w:firstLineChars="200"/>
        <w:jc w:val="both"/>
        <w:rPr>
          <w:rFonts w:hint="eastAsia" w:ascii="仿宋_GB2312" w:hAnsi="仿宋" w:eastAsia="仿宋_GB2312"/>
          <w:color w:val="000000" w:themeColor="text1"/>
          <w:sz w:val="32"/>
          <w:szCs w:val="32"/>
        </w:rPr>
      </w:pPr>
    </w:p>
    <w:p w14:paraId="4964BBBC">
      <w:pPr>
        <w:pStyle w:val="4"/>
        <w:spacing w:before="0" w:beforeAutospacing="0" w:after="0" w:afterAutospacing="0" w:line="600" w:lineRule="exact"/>
        <w:ind w:firstLine="640" w:firstLineChars="20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第二十四条考试安排不得随意变更时间或地点，严禁以考试为名随意占用教室，考试场地安排须根据考生人数等因素合理配备大、中、小型教室，严禁浪费场地资源。</w:t>
      </w:r>
      <w:r>
        <w:rPr>
          <w:rFonts w:hint="eastAsia" w:ascii="Calibri" w:hAnsi="Calibri" w:eastAsia="仿宋_GB2312"/>
          <w:color w:val="000000" w:themeColor="text1"/>
          <w:sz w:val="32"/>
          <w:szCs w:val="32"/>
        </w:rPr>
        <w:t> </w:t>
      </w:r>
    </w:p>
    <w:p w14:paraId="3E108FEE">
      <w:pPr>
        <w:spacing w:after="0" w:line="600" w:lineRule="exact"/>
        <w:ind w:firstLine="48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第二十五条 考试安排一旦确定并公</w:t>
      </w:r>
      <w:bookmarkStart w:id="10" w:name="_GoBack"/>
      <w:bookmarkEnd w:id="10"/>
      <w:r>
        <w:rPr>
          <w:rFonts w:hint="eastAsia" w:ascii="仿宋_GB2312" w:hAnsi="仿宋" w:eastAsia="仿宋_GB2312"/>
          <w:color w:val="000000" w:themeColor="text1"/>
          <w:sz w:val="32"/>
          <w:szCs w:val="32"/>
        </w:rPr>
        <w:t>布后，主考教师必须按考试安排履行主考职责。因故不能履行主考职责的教师应经所在学院同意，方可请其</w:t>
      </w:r>
      <w:r>
        <w:rPr>
          <w:rFonts w:hint="eastAsia" w:ascii="仿宋_GB2312" w:hAnsi="仿宋" w:eastAsia="仿宋_GB2312"/>
          <w:color w:val="000000" w:themeColor="text1"/>
          <w:sz w:val="32"/>
          <w:szCs w:val="32"/>
          <w:lang w:val="en-US" w:eastAsia="zh-CN"/>
        </w:rPr>
        <w:t>他</w:t>
      </w:r>
      <w:r>
        <w:rPr>
          <w:rFonts w:hint="eastAsia" w:ascii="仿宋_GB2312" w:hAnsi="仿宋" w:eastAsia="仿宋_GB2312"/>
          <w:color w:val="000000" w:themeColor="text1"/>
          <w:sz w:val="32"/>
          <w:szCs w:val="32"/>
        </w:rPr>
        <w:t>教师代为主考。</w:t>
      </w:r>
    </w:p>
    <w:p w14:paraId="035ABF71">
      <w:pPr>
        <w:spacing w:after="0" w:line="600" w:lineRule="exact"/>
        <w:ind w:firstLine="48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 xml:space="preserve">第二十六条 学生进入考场必须实行对号，双隔位就坐考试。如考场座位（按一人2至3个座位计算）少于就考人数时，主考教师应主动向所在学院教务员反映，以便提前调整考场。 </w:t>
      </w:r>
    </w:p>
    <w:p w14:paraId="1CFFE681">
      <w:pPr>
        <w:spacing w:after="0" w:line="600" w:lineRule="exact"/>
        <w:ind w:firstLine="48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第二十七条 监考人员的数量，应按下列比例组织：每40人以下（含40人）考场考试指派监考1人，40～80（含80人）人考场考试指派监考2人， 80～120（含120人）人考场考试指派监考3 人，120人以上考场考试指派监考4人。</w:t>
      </w:r>
    </w:p>
    <w:p w14:paraId="4ABD483B">
      <w:pPr>
        <w:spacing w:after="0" w:line="600" w:lineRule="exact"/>
        <w:ind w:firstLine="48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 xml:space="preserve">第二十八条 各学院应按学校通知的要求，及时指派监考人员和相关工作人员参加全校课程考试的考务工作。 </w:t>
      </w:r>
    </w:p>
    <w:p w14:paraId="30E9CEB2">
      <w:pPr>
        <w:spacing w:after="0" w:line="600" w:lineRule="exact"/>
        <w:ind w:firstLine="48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第二十九条 考试结束时，试卷由监考人员负责收齐，并由主考教师当场核收。</w:t>
      </w:r>
    </w:p>
    <w:p w14:paraId="6B049AAC">
      <w:pPr>
        <w:spacing w:after="0" w:line="600" w:lineRule="exact"/>
        <w:ind w:firstLine="48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第三十条 在考试时间内，考生所在的学院应有负责人亲临考场巡视，督促本学院主、监考人员尽职尽责，处理突发事件。</w:t>
      </w:r>
    </w:p>
    <w:p w14:paraId="4AA621AA">
      <w:pPr>
        <w:spacing w:after="0" w:line="600" w:lineRule="exact"/>
        <w:ind w:firstLine="48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 xml:space="preserve">第三十一条 后勤部门在考试期间，要做好各项后勤保障工作，保证设施设备完好，电源畅通，准时打开考场门，以便考试顺利进行。 </w:t>
      </w:r>
    </w:p>
    <w:p w14:paraId="1695DD9D">
      <w:pPr>
        <w:spacing w:after="0" w:line="600" w:lineRule="exact"/>
        <w:ind w:firstLine="480"/>
        <w:jc w:val="center"/>
        <w:rPr>
          <w:rFonts w:hint="eastAsia" w:ascii="仿宋_GB2312" w:hAnsi="仿宋" w:eastAsia="仿宋_GB2312"/>
          <w:b/>
          <w:bCs/>
          <w:color w:val="000000" w:themeColor="text1"/>
          <w:sz w:val="32"/>
          <w:szCs w:val="32"/>
        </w:rPr>
      </w:pPr>
      <w:r>
        <w:rPr>
          <w:rFonts w:hint="eastAsia" w:ascii="仿宋_GB2312" w:hAnsi="仿宋" w:eastAsia="仿宋_GB2312"/>
          <w:b/>
          <w:bCs/>
          <w:color w:val="000000" w:themeColor="text1"/>
          <w:sz w:val="32"/>
          <w:szCs w:val="32"/>
        </w:rPr>
        <w:t>第五章试卷的印制</w:t>
      </w:r>
    </w:p>
    <w:p w14:paraId="240F0FE1">
      <w:pPr>
        <w:spacing w:after="0" w:line="600" w:lineRule="exact"/>
        <w:ind w:firstLine="48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第三十二条</w:t>
      </w:r>
      <w:r>
        <w:rPr>
          <w:rFonts w:hint="eastAsia" w:ascii="仿宋_GB2312" w:hAnsi="仿宋" w:eastAsia="仿宋_GB2312"/>
          <w:color w:val="000000" w:themeColor="text1"/>
          <w:sz w:val="32"/>
          <w:szCs w:val="32"/>
          <w:lang w:val="en-US" w:eastAsia="zh-CN"/>
        </w:rPr>
        <w:t xml:space="preserve"> </w:t>
      </w:r>
      <w:r>
        <w:rPr>
          <w:rFonts w:hint="eastAsia" w:ascii="仿宋_GB2312" w:hAnsi="仿宋" w:eastAsia="仿宋_GB2312"/>
          <w:color w:val="000000" w:themeColor="text1"/>
          <w:sz w:val="32"/>
          <w:szCs w:val="32"/>
        </w:rPr>
        <w:t xml:space="preserve">考试试卷等考试材料应统一由教务处负责承印，其他单位不得印制试卷进行考试。 </w:t>
      </w:r>
    </w:p>
    <w:p w14:paraId="51894647">
      <w:pPr>
        <w:spacing w:after="0" w:line="600" w:lineRule="exact"/>
        <w:ind w:firstLine="48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第三十三条</w:t>
      </w:r>
      <w:r>
        <w:rPr>
          <w:rFonts w:hint="eastAsia" w:ascii="仿宋_GB2312" w:hAnsi="仿宋" w:eastAsia="仿宋_GB2312"/>
          <w:color w:val="000000" w:themeColor="text1"/>
          <w:sz w:val="32"/>
          <w:szCs w:val="32"/>
          <w:lang w:val="en-US" w:eastAsia="zh-CN"/>
        </w:rPr>
        <w:t xml:space="preserve"> </w:t>
      </w:r>
      <w:r>
        <w:rPr>
          <w:rFonts w:hint="eastAsia" w:ascii="仿宋_GB2312" w:hAnsi="仿宋" w:eastAsia="仿宋_GB2312"/>
          <w:color w:val="000000" w:themeColor="text1"/>
          <w:sz w:val="32"/>
          <w:szCs w:val="32"/>
        </w:rPr>
        <w:t>各门课程考试的试卷，学院或教研室负责人应严格审查，审查人签字及单位盖章后，由命题教师或单位指定的专人送教务处试卷印制室方可付印。</w:t>
      </w:r>
    </w:p>
    <w:p w14:paraId="166CB0A2">
      <w:pPr>
        <w:spacing w:after="0" w:line="600" w:lineRule="exact"/>
        <w:ind w:firstLine="480"/>
        <w:rPr>
          <w:rFonts w:hint="eastAsia" w:ascii="仿宋_GB2312" w:hAnsi="仿宋" w:eastAsia="仿宋_GB2312"/>
          <w:color w:val="000000" w:themeColor="text1"/>
          <w:sz w:val="32"/>
          <w:szCs w:val="32"/>
          <w:u w:val="none"/>
        </w:rPr>
      </w:pPr>
      <w:r>
        <w:rPr>
          <w:rFonts w:hint="eastAsia" w:ascii="仿宋_GB2312" w:eastAsia="仿宋_GB2312"/>
          <w:color w:val="000000" w:themeColor="text1"/>
          <w:sz w:val="32"/>
          <w:szCs w:val="32"/>
          <w:u w:val="none"/>
          <w:lang w:val="en-US" w:eastAsia="zh-CN"/>
        </w:rPr>
        <w:t>第</w:t>
      </w:r>
      <w:r>
        <w:rPr>
          <w:rFonts w:hint="eastAsia" w:ascii="仿宋_GB2312" w:hAnsi="仿宋" w:eastAsia="仿宋_GB2312"/>
          <w:color w:val="000000" w:themeColor="text1"/>
          <w:sz w:val="32"/>
          <w:szCs w:val="32"/>
          <w:u w:val="none"/>
        </w:rPr>
        <w:t>三十</w:t>
      </w:r>
      <w:r>
        <w:rPr>
          <w:rFonts w:hint="eastAsia" w:ascii="仿宋_GB2312" w:hAnsi="仿宋" w:eastAsia="仿宋_GB2312"/>
          <w:color w:val="000000" w:themeColor="text1"/>
          <w:sz w:val="32"/>
          <w:szCs w:val="32"/>
          <w:u w:val="none"/>
          <w:lang w:val="en-US" w:eastAsia="zh-CN"/>
        </w:rPr>
        <w:t>四</w:t>
      </w:r>
      <w:r>
        <w:rPr>
          <w:rFonts w:hint="eastAsia" w:ascii="仿宋_GB2312" w:eastAsia="仿宋_GB2312"/>
          <w:color w:val="000000" w:themeColor="text1"/>
          <w:sz w:val="32"/>
          <w:szCs w:val="32"/>
          <w:u w:val="none"/>
          <w:lang w:val="en-US" w:eastAsia="zh-CN"/>
        </w:rPr>
        <w:t xml:space="preserve">条 </w:t>
      </w:r>
      <w:r>
        <w:rPr>
          <w:rFonts w:hint="eastAsia" w:ascii="仿宋_GB2312" w:eastAsia="仿宋_GB2312"/>
          <w:color w:val="000000" w:themeColor="text1"/>
          <w:sz w:val="32"/>
          <w:szCs w:val="32"/>
          <w:u w:val="none"/>
        </w:rPr>
        <w:t>考试</w:t>
      </w:r>
      <w:r>
        <w:rPr>
          <w:rFonts w:hint="eastAsia" w:ascii="仿宋_GB2312" w:eastAsia="仿宋_GB2312"/>
          <w:color w:val="000000" w:themeColor="text1"/>
          <w:sz w:val="32"/>
          <w:szCs w:val="32"/>
          <w:u w:val="none"/>
          <w:lang w:val="en-US" w:eastAsia="zh-CN"/>
        </w:rPr>
        <w:t>试卷</w:t>
      </w:r>
      <w:r>
        <w:rPr>
          <w:rFonts w:hint="eastAsia" w:ascii="仿宋_GB2312" w:eastAsia="仿宋_GB2312"/>
          <w:color w:val="000000" w:themeColor="text1"/>
          <w:sz w:val="32"/>
          <w:szCs w:val="32"/>
          <w:u w:val="none"/>
        </w:rPr>
        <w:t>送印，</w:t>
      </w:r>
      <w:r>
        <w:rPr>
          <w:rFonts w:hint="eastAsia" w:ascii="仿宋_GB2312" w:eastAsia="仿宋_GB2312"/>
          <w:color w:val="000000" w:themeColor="text1"/>
          <w:sz w:val="32"/>
          <w:szCs w:val="32"/>
          <w:u w:val="none"/>
          <w:lang w:val="en-US" w:eastAsia="zh-CN"/>
        </w:rPr>
        <w:t>每门课程试卷</w:t>
      </w:r>
      <w:r>
        <w:rPr>
          <w:rFonts w:hint="eastAsia" w:ascii="仿宋_GB2312" w:eastAsia="仿宋_GB2312"/>
          <w:color w:val="000000" w:themeColor="text1"/>
          <w:sz w:val="32"/>
          <w:szCs w:val="32"/>
          <w:u w:val="none"/>
        </w:rPr>
        <w:t>应拟制A、B两套份量和难度大致相同的试题，教务处将随机择一作为正考取用，另一套留作补考时取用。</w:t>
      </w:r>
      <w:r>
        <w:rPr>
          <w:rFonts w:hint="eastAsia" w:ascii="仿宋_GB2312" w:eastAsia="仿宋_GB2312"/>
          <w:color w:val="000000" w:themeColor="text1"/>
          <w:sz w:val="32"/>
          <w:szCs w:val="32"/>
          <w:u w:val="none"/>
          <w:lang w:val="en-US" w:eastAsia="zh-CN"/>
        </w:rPr>
        <w:t>送印的试卷应</w:t>
      </w:r>
      <w:r>
        <w:rPr>
          <w:rFonts w:hint="eastAsia" w:ascii="仿宋_GB2312" w:eastAsia="仿宋_GB2312"/>
          <w:color w:val="000000" w:themeColor="text1"/>
          <w:sz w:val="32"/>
          <w:szCs w:val="32"/>
          <w:u w:val="none"/>
        </w:rPr>
        <w:t>填写《</w:t>
      </w:r>
      <w:r>
        <w:rPr>
          <w:rFonts w:hint="eastAsia" w:ascii="仿宋_GB2312" w:eastAsia="仿宋_GB2312"/>
          <w:color w:val="000000" w:themeColor="text1"/>
          <w:sz w:val="32"/>
          <w:szCs w:val="32"/>
          <w:u w:val="none"/>
          <w:lang w:eastAsia="zh-CN"/>
        </w:rPr>
        <w:t>广州城市理工学院</w:t>
      </w:r>
      <w:r>
        <w:rPr>
          <w:rFonts w:hint="eastAsia" w:ascii="仿宋_GB2312" w:eastAsia="仿宋_GB2312"/>
          <w:color w:val="000000" w:themeColor="text1"/>
          <w:sz w:val="32"/>
          <w:szCs w:val="32"/>
          <w:u w:val="none"/>
        </w:rPr>
        <w:t>考试试卷付印审核登记表》。</w:t>
      </w:r>
    </w:p>
    <w:p w14:paraId="33353B64">
      <w:pPr>
        <w:pStyle w:val="4"/>
        <w:spacing w:before="0" w:beforeAutospacing="0" w:after="0" w:afterAutospacing="0" w:line="600" w:lineRule="exact"/>
        <w:ind w:firstLine="640" w:firstLineChars="20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第三十</w:t>
      </w:r>
      <w:r>
        <w:rPr>
          <w:rFonts w:hint="eastAsia" w:ascii="仿宋_GB2312" w:hAnsi="仿宋" w:eastAsia="仿宋_GB2312"/>
          <w:color w:val="000000" w:themeColor="text1"/>
          <w:sz w:val="32"/>
          <w:szCs w:val="32"/>
          <w:lang w:val="en-US" w:eastAsia="zh-CN"/>
        </w:rPr>
        <w:t>五</w:t>
      </w:r>
      <w:r>
        <w:rPr>
          <w:rFonts w:hint="eastAsia" w:ascii="仿宋_GB2312" w:hAnsi="仿宋" w:eastAsia="仿宋_GB2312"/>
          <w:color w:val="000000" w:themeColor="text1"/>
          <w:sz w:val="32"/>
          <w:szCs w:val="32"/>
        </w:rPr>
        <w:t>条</w:t>
      </w:r>
      <w:r>
        <w:rPr>
          <w:rFonts w:hint="eastAsia" w:ascii="仿宋_GB2312" w:hAnsi="仿宋" w:eastAsia="仿宋_GB2312"/>
          <w:color w:val="000000" w:themeColor="text1"/>
          <w:sz w:val="32"/>
          <w:szCs w:val="32"/>
          <w:lang w:val="en-US" w:eastAsia="zh-CN"/>
        </w:rPr>
        <w:t xml:space="preserve"> </w:t>
      </w:r>
      <w:r>
        <w:rPr>
          <w:rFonts w:hint="eastAsia" w:ascii="仿宋_GB2312" w:hAnsi="仿宋" w:eastAsia="仿宋_GB2312"/>
          <w:color w:val="000000" w:themeColor="text1"/>
          <w:sz w:val="32"/>
          <w:szCs w:val="32"/>
        </w:rPr>
        <w:t xml:space="preserve">试卷要求格式规范、公式图形清晰准确、题号页码无错漏、各题总分应与试卷满分相一致。试卷付印应正确填写试卷付印凭证上的印制数量、装订要求等内容，试卷印制份数应略多于考生数，命题教师付印试卷前要仔细核查校对。 </w:t>
      </w:r>
      <w:r>
        <w:rPr>
          <w:rFonts w:hint="eastAsia" w:eastAsia="仿宋_GB2312"/>
          <w:color w:val="000000" w:themeColor="text1"/>
          <w:sz w:val="32"/>
          <w:szCs w:val="32"/>
        </w:rPr>
        <w:t> </w:t>
      </w:r>
    </w:p>
    <w:p w14:paraId="64AAF10B">
      <w:pPr>
        <w:pStyle w:val="4"/>
        <w:spacing w:before="0" w:beforeAutospacing="0" w:after="0" w:afterAutospacing="0" w:line="600" w:lineRule="exact"/>
        <w:ind w:firstLine="640" w:firstLineChars="20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第三十</w:t>
      </w:r>
      <w:r>
        <w:rPr>
          <w:rFonts w:hint="eastAsia" w:ascii="仿宋_GB2312" w:hAnsi="仿宋" w:eastAsia="仿宋_GB2312"/>
          <w:color w:val="000000" w:themeColor="text1"/>
          <w:sz w:val="32"/>
          <w:szCs w:val="32"/>
          <w:lang w:val="en-US" w:eastAsia="zh-CN"/>
        </w:rPr>
        <w:t>六</w:t>
      </w:r>
      <w:r>
        <w:rPr>
          <w:rFonts w:hint="eastAsia" w:ascii="仿宋_GB2312" w:hAnsi="仿宋" w:eastAsia="仿宋_GB2312"/>
          <w:color w:val="000000" w:themeColor="text1"/>
          <w:sz w:val="32"/>
          <w:szCs w:val="32"/>
        </w:rPr>
        <w:t>条</w:t>
      </w:r>
      <w:r>
        <w:rPr>
          <w:rFonts w:hint="eastAsia" w:ascii="仿宋_GB2312" w:hAnsi="仿宋" w:eastAsia="仿宋_GB2312"/>
          <w:color w:val="000000" w:themeColor="text1"/>
          <w:sz w:val="32"/>
          <w:szCs w:val="32"/>
          <w:lang w:val="en-US" w:eastAsia="zh-CN"/>
        </w:rPr>
        <w:t xml:space="preserve"> </w:t>
      </w:r>
      <w:r>
        <w:rPr>
          <w:rFonts w:hint="eastAsia" w:ascii="仿宋_GB2312" w:hAnsi="仿宋" w:eastAsia="仿宋_GB2312"/>
          <w:color w:val="000000" w:themeColor="text1"/>
          <w:sz w:val="32"/>
          <w:szCs w:val="32"/>
        </w:rPr>
        <w:t xml:space="preserve">命题和接触试卷的人员应严格遵守保密纪律，做好保密工作，考试前不得以任何方式泄露试题。保存试题的光盘和U 盘不得与其他资料混用。如发生泄露或变相泄露情况，应立即报告教务处，根据具体情况采取启用备用卷、重新命题、推迟考试等应急措施，将事件的影响控制在最小范围内。 </w:t>
      </w:r>
    </w:p>
    <w:p w14:paraId="73AD5CA4">
      <w:pPr>
        <w:spacing w:after="0" w:line="600" w:lineRule="exact"/>
        <w:ind w:firstLine="480"/>
        <w:jc w:val="both"/>
        <w:rPr>
          <w:rFonts w:hint="eastAsia" w:ascii="仿宋_GB2312" w:hAnsi="仿宋" w:eastAsia="仿宋_GB2312" w:cs="仿宋"/>
          <w:bCs/>
          <w:color w:val="000000" w:themeColor="text1"/>
          <w:sz w:val="32"/>
          <w:szCs w:val="32"/>
        </w:rPr>
      </w:pPr>
      <w:r>
        <w:rPr>
          <w:rFonts w:hint="eastAsia" w:ascii="仿宋_GB2312" w:hAnsi="仿宋" w:eastAsia="仿宋_GB2312"/>
          <w:color w:val="000000" w:themeColor="text1"/>
          <w:sz w:val="32"/>
          <w:szCs w:val="32"/>
        </w:rPr>
        <w:t>第三十</w:t>
      </w:r>
      <w:r>
        <w:rPr>
          <w:rFonts w:hint="eastAsia" w:ascii="仿宋_GB2312" w:hAnsi="仿宋" w:eastAsia="仿宋_GB2312"/>
          <w:color w:val="000000" w:themeColor="text1"/>
          <w:sz w:val="32"/>
          <w:szCs w:val="32"/>
          <w:lang w:val="en-US" w:eastAsia="zh-CN"/>
        </w:rPr>
        <w:t>七</w:t>
      </w:r>
      <w:r>
        <w:rPr>
          <w:rFonts w:hint="eastAsia" w:ascii="仿宋_GB2312" w:hAnsi="仿宋" w:eastAsia="仿宋_GB2312"/>
          <w:color w:val="000000" w:themeColor="text1"/>
          <w:sz w:val="32"/>
          <w:szCs w:val="32"/>
        </w:rPr>
        <w:t>条</w:t>
      </w:r>
      <w:r>
        <w:rPr>
          <w:rFonts w:hint="eastAsia" w:ascii="仿宋_GB2312" w:hAnsi="仿宋" w:eastAsia="仿宋_GB2312"/>
          <w:color w:val="000000" w:themeColor="text1"/>
          <w:sz w:val="32"/>
          <w:szCs w:val="32"/>
          <w:lang w:val="en-US" w:eastAsia="zh-CN"/>
        </w:rPr>
        <w:t xml:space="preserve"> </w:t>
      </w:r>
      <w:r>
        <w:rPr>
          <w:rFonts w:hint="eastAsia" w:ascii="仿宋_GB2312" w:hAnsi="仿宋" w:eastAsia="仿宋_GB2312" w:cs="仿宋"/>
          <w:bCs/>
          <w:color w:val="000000" w:themeColor="text1"/>
          <w:sz w:val="32"/>
          <w:szCs w:val="32"/>
        </w:rPr>
        <w:t>统考课程的试卷，必须提前5周（即25个工作日）送印，其他课程的试卷必须提前4周（即20个工作日）送印。</w:t>
      </w:r>
    </w:p>
    <w:p w14:paraId="1E226A4C">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第三十</w:t>
      </w:r>
      <w:r>
        <w:rPr>
          <w:rFonts w:hint="eastAsia" w:ascii="仿宋_GB2312" w:hAnsi="仿宋" w:eastAsia="仿宋_GB2312"/>
          <w:color w:val="000000" w:themeColor="text1"/>
          <w:sz w:val="32"/>
          <w:szCs w:val="32"/>
          <w:lang w:val="en-US" w:eastAsia="zh-CN"/>
        </w:rPr>
        <w:t>八</w:t>
      </w:r>
      <w:r>
        <w:rPr>
          <w:rFonts w:hint="eastAsia" w:ascii="仿宋_GB2312" w:hAnsi="仿宋" w:eastAsia="仿宋_GB2312"/>
          <w:color w:val="000000" w:themeColor="text1"/>
          <w:sz w:val="32"/>
          <w:szCs w:val="32"/>
        </w:rPr>
        <w:t>条 试卷付印卷面除试题外应包括以下内容：（1）标明“开卷”或“闭卷”字样；（2）学院、专业、姓名、座位号、学号栏；（3）题首分和得分栏。</w:t>
      </w:r>
    </w:p>
    <w:p w14:paraId="0F1B96CE">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第三十</w:t>
      </w:r>
      <w:r>
        <w:rPr>
          <w:rFonts w:hint="eastAsia" w:ascii="仿宋_GB2312" w:hAnsi="仿宋" w:eastAsia="仿宋_GB2312"/>
          <w:color w:val="000000" w:themeColor="text1"/>
          <w:sz w:val="32"/>
          <w:szCs w:val="32"/>
          <w:lang w:val="en-US" w:eastAsia="zh-CN"/>
        </w:rPr>
        <w:t>九</w:t>
      </w:r>
      <w:r>
        <w:rPr>
          <w:rFonts w:hint="eastAsia" w:ascii="仿宋_GB2312" w:hAnsi="仿宋" w:eastAsia="仿宋_GB2312"/>
          <w:color w:val="000000" w:themeColor="text1"/>
          <w:sz w:val="32"/>
          <w:szCs w:val="32"/>
        </w:rPr>
        <w:t>条 试卷开张与设计应按学校统一要求执行。样卷接收纸型：A4纸、A3纸、8K纸打印的样卷，有效印刷范围：上下页边距为3.2厘米，左右页边距为2.5厘米。文字及符号要工整、清晰，大小写、上下标、正斜体等要准确规范，字体一律不得小于宋体5号字。</w:t>
      </w:r>
    </w:p>
    <w:p w14:paraId="41601A30">
      <w:pPr>
        <w:spacing w:after="0" w:line="600" w:lineRule="exact"/>
        <w:jc w:val="center"/>
        <w:rPr>
          <w:rFonts w:hint="eastAsia" w:ascii="仿宋_GB2312" w:hAnsi="仿宋" w:eastAsia="仿宋_GB2312"/>
          <w:b/>
          <w:bCs/>
          <w:color w:val="000000" w:themeColor="text1"/>
          <w:sz w:val="32"/>
          <w:szCs w:val="32"/>
        </w:rPr>
      </w:pPr>
      <w:r>
        <w:rPr>
          <w:rFonts w:hint="eastAsia" w:ascii="仿宋_GB2312" w:hAnsi="仿宋" w:eastAsia="仿宋_GB2312"/>
          <w:b/>
          <w:bCs/>
          <w:color w:val="000000" w:themeColor="text1"/>
          <w:sz w:val="32"/>
          <w:szCs w:val="32"/>
        </w:rPr>
        <w:t>第六章  试卷评分</w:t>
      </w:r>
    </w:p>
    <w:p w14:paraId="309AA8AD">
      <w:pPr>
        <w:pStyle w:val="4"/>
        <w:spacing w:before="0" w:beforeAutospacing="0" w:after="0" w:afterAutospacing="0" w:line="600" w:lineRule="exact"/>
        <w:ind w:firstLine="640" w:firstLineChars="20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w:t>
      </w:r>
      <w:r>
        <w:rPr>
          <w:rFonts w:hint="eastAsia" w:ascii="仿宋_GB2312" w:hAnsi="仿宋" w:eastAsia="仿宋_GB2312"/>
          <w:color w:val="000000" w:themeColor="text1"/>
          <w:sz w:val="32"/>
          <w:szCs w:val="32"/>
          <w:lang w:val="en-US" w:eastAsia="zh-CN"/>
        </w:rPr>
        <w:t>四十</w:t>
      </w:r>
      <w:r>
        <w:rPr>
          <w:rFonts w:hint="eastAsia" w:ascii="仿宋_GB2312" w:hAnsi="仿宋" w:eastAsia="仿宋_GB2312"/>
          <w:color w:val="000000" w:themeColor="text1"/>
          <w:sz w:val="32"/>
          <w:szCs w:val="32"/>
        </w:rPr>
        <w:t>条 考试评分应依据教学大纲的要求和答卷情况，真实反映学生对于本课程内容理解、掌握和综合运用的能力。</w:t>
      </w:r>
    </w:p>
    <w:p w14:paraId="0C1C1C7E">
      <w:pPr>
        <w:pStyle w:val="4"/>
        <w:spacing w:before="0" w:beforeAutospacing="0" w:after="0" w:afterAutospacing="0" w:line="600" w:lineRule="exact"/>
        <w:ind w:firstLine="640" w:firstLineChars="20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第四十</w:t>
      </w:r>
      <w:r>
        <w:rPr>
          <w:rFonts w:hint="eastAsia" w:ascii="仿宋_GB2312" w:hAnsi="仿宋" w:eastAsia="仿宋_GB2312"/>
          <w:color w:val="000000" w:themeColor="text1"/>
          <w:sz w:val="32"/>
          <w:szCs w:val="32"/>
          <w:lang w:val="en-US" w:eastAsia="zh-CN"/>
        </w:rPr>
        <w:t>一</w:t>
      </w:r>
      <w:r>
        <w:rPr>
          <w:rFonts w:hint="eastAsia" w:ascii="仿宋_GB2312" w:hAnsi="仿宋" w:eastAsia="仿宋_GB2312"/>
          <w:color w:val="000000" w:themeColor="text1"/>
          <w:sz w:val="32"/>
          <w:szCs w:val="32"/>
        </w:rPr>
        <w:t>条</w:t>
      </w:r>
      <w:r>
        <w:rPr>
          <w:rFonts w:hint="eastAsia" w:ascii="仿宋_GB2312" w:hAnsi="仿宋" w:eastAsia="仿宋_GB2312"/>
          <w:color w:val="000000" w:themeColor="text1"/>
          <w:sz w:val="32"/>
          <w:szCs w:val="32"/>
          <w:lang w:val="en-US" w:eastAsia="zh-CN"/>
        </w:rPr>
        <w:t xml:space="preserve"> </w:t>
      </w:r>
      <w:r>
        <w:rPr>
          <w:rFonts w:hint="eastAsia" w:ascii="仿宋_GB2312" w:hAnsi="仿宋" w:eastAsia="仿宋_GB2312"/>
          <w:color w:val="000000" w:themeColor="text1"/>
          <w:sz w:val="32"/>
          <w:szCs w:val="32"/>
        </w:rPr>
        <w:t xml:space="preserve">课程考核成绩的评定可根据课程性质不同，采用百分制、五级制或二级制，由任课教师决定并公布。成绩分布应该科学合理，优秀率、及格率呈现异常时，报告学院分管教学工作院长，并做好分析。 </w:t>
      </w:r>
    </w:p>
    <w:p w14:paraId="03EBE69B">
      <w:pPr>
        <w:pStyle w:val="4"/>
        <w:spacing w:before="0" w:beforeAutospacing="0" w:after="0" w:afterAutospacing="0" w:line="600" w:lineRule="exact"/>
        <w:ind w:firstLine="640" w:firstLineChars="20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第四十</w:t>
      </w:r>
      <w:r>
        <w:rPr>
          <w:rFonts w:hint="eastAsia" w:ascii="仿宋_GB2312" w:hAnsi="仿宋" w:eastAsia="仿宋_GB2312"/>
          <w:color w:val="000000" w:themeColor="text1"/>
          <w:sz w:val="32"/>
          <w:szCs w:val="32"/>
          <w:lang w:val="en-US" w:eastAsia="zh-CN"/>
        </w:rPr>
        <w:t>二</w:t>
      </w:r>
      <w:r>
        <w:rPr>
          <w:rFonts w:hint="eastAsia" w:ascii="仿宋_GB2312" w:hAnsi="仿宋" w:eastAsia="仿宋_GB2312"/>
          <w:color w:val="000000" w:themeColor="text1"/>
          <w:sz w:val="32"/>
          <w:szCs w:val="32"/>
        </w:rPr>
        <w:t>条 阅卷工作须在课程考试结束后一周内完成，考试阅卷工作要及时进行，不得拖延。</w:t>
      </w:r>
    </w:p>
    <w:p w14:paraId="07F8D6CB">
      <w:pPr>
        <w:spacing w:after="0" w:line="600" w:lineRule="exact"/>
        <w:ind w:firstLine="480"/>
        <w:rPr>
          <w:rFonts w:hint="eastAsia" w:ascii="仿宋_GB2312" w:hAnsi="仿宋" w:eastAsia="仿宋_GB2312" w:cs="宋体"/>
          <w:b/>
          <w:color w:val="000000" w:themeColor="text1"/>
          <w:sz w:val="32"/>
          <w:szCs w:val="32"/>
          <w:u w:val="none"/>
        </w:rPr>
      </w:pPr>
      <w:r>
        <w:rPr>
          <w:rFonts w:hint="eastAsia" w:ascii="仿宋_GB2312" w:hAnsi="仿宋" w:eastAsia="仿宋_GB2312"/>
          <w:color w:val="000000" w:themeColor="text1"/>
          <w:sz w:val="32"/>
          <w:szCs w:val="32"/>
        </w:rPr>
        <w:t>第四十</w:t>
      </w:r>
      <w:r>
        <w:rPr>
          <w:rFonts w:hint="eastAsia" w:ascii="仿宋_GB2312" w:hAnsi="仿宋" w:eastAsia="仿宋_GB2312"/>
          <w:color w:val="000000" w:themeColor="text1"/>
          <w:sz w:val="32"/>
          <w:szCs w:val="32"/>
          <w:lang w:val="en-US" w:eastAsia="zh-CN"/>
        </w:rPr>
        <w:t>三</w:t>
      </w:r>
      <w:r>
        <w:rPr>
          <w:rFonts w:hint="eastAsia" w:ascii="仿宋_GB2312" w:hAnsi="仿宋" w:eastAsia="仿宋_GB2312"/>
          <w:color w:val="000000" w:themeColor="text1"/>
          <w:sz w:val="32"/>
          <w:szCs w:val="32"/>
        </w:rPr>
        <w:t>条 考试后有不及格科目者，教务员应及时向学生发布补考信息，补考同样要防止作弊现象，各学院要组织专门人员监考。任课教师必须在补考后一周内把补考成绩</w:t>
      </w:r>
      <w:r>
        <w:rPr>
          <w:rFonts w:hint="eastAsia" w:ascii="仿宋_GB2312" w:hAnsi="仿宋" w:eastAsia="仿宋_GB2312"/>
          <w:color w:val="000000" w:themeColor="text1"/>
          <w:sz w:val="32"/>
          <w:szCs w:val="32"/>
          <w:u w:val="none"/>
          <w:lang w:val="en-US" w:eastAsia="zh-CN"/>
        </w:rPr>
        <w:t>录入教务系统</w:t>
      </w:r>
      <w:r>
        <w:rPr>
          <w:rFonts w:hint="eastAsia" w:ascii="仿宋_GB2312" w:hAnsi="仿宋" w:eastAsia="仿宋_GB2312"/>
          <w:color w:val="000000" w:themeColor="text1"/>
          <w:sz w:val="32"/>
          <w:szCs w:val="32"/>
          <w:u w:val="none"/>
        </w:rPr>
        <w:t>，以便及时处理学生的学籍问题。</w:t>
      </w:r>
    </w:p>
    <w:p w14:paraId="36746FD2">
      <w:pPr>
        <w:numPr>
          <w:ilvl w:val="0"/>
          <w:numId w:val="1"/>
        </w:numPr>
        <w:spacing w:after="0" w:line="600" w:lineRule="exact"/>
        <w:ind w:firstLine="639" w:firstLineChars="199"/>
        <w:jc w:val="center"/>
        <w:rPr>
          <w:rFonts w:hint="eastAsia" w:ascii="仿宋_GB2312" w:hAnsi="仿宋" w:eastAsia="仿宋_GB2312"/>
          <w:b/>
          <w:bCs/>
          <w:color w:val="000000" w:themeColor="text1"/>
          <w:sz w:val="32"/>
          <w:szCs w:val="32"/>
        </w:rPr>
      </w:pPr>
      <w:r>
        <w:rPr>
          <w:rFonts w:hint="eastAsia" w:ascii="仿宋_GB2312" w:hAnsi="仿宋" w:eastAsia="仿宋_GB2312"/>
          <w:b/>
          <w:bCs/>
          <w:color w:val="000000" w:themeColor="text1"/>
          <w:sz w:val="32"/>
          <w:szCs w:val="32"/>
        </w:rPr>
        <w:t xml:space="preserve"> 成绩录入、查阅与试卷归档</w:t>
      </w:r>
    </w:p>
    <w:p w14:paraId="762A380A">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第四十</w:t>
      </w:r>
      <w:r>
        <w:rPr>
          <w:rFonts w:hint="eastAsia" w:ascii="仿宋_GB2312" w:hAnsi="仿宋" w:eastAsia="仿宋_GB2312"/>
          <w:color w:val="000000" w:themeColor="text1"/>
          <w:sz w:val="32"/>
          <w:szCs w:val="32"/>
          <w:lang w:val="en-US" w:eastAsia="zh-CN"/>
        </w:rPr>
        <w:t>四</w:t>
      </w:r>
      <w:r>
        <w:rPr>
          <w:rFonts w:hint="eastAsia" w:ascii="仿宋_GB2312" w:hAnsi="仿宋" w:eastAsia="仿宋_GB2312"/>
          <w:color w:val="000000" w:themeColor="text1"/>
          <w:sz w:val="32"/>
          <w:szCs w:val="32"/>
        </w:rPr>
        <w:t>条 考试（考查）成绩应在规定的时间内录入教务管理系统，同时在系统输出成绩登记表和成绩分析表归档。</w:t>
      </w:r>
    </w:p>
    <w:p w14:paraId="0B825B33">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第四十</w:t>
      </w:r>
      <w:r>
        <w:rPr>
          <w:rFonts w:hint="eastAsia" w:ascii="仿宋_GB2312" w:hAnsi="仿宋" w:eastAsia="仿宋_GB2312"/>
          <w:color w:val="000000" w:themeColor="text1"/>
          <w:sz w:val="32"/>
          <w:szCs w:val="32"/>
          <w:lang w:val="en-US" w:eastAsia="zh-CN"/>
        </w:rPr>
        <w:t>五</w:t>
      </w:r>
      <w:r>
        <w:rPr>
          <w:rFonts w:hint="eastAsia" w:ascii="仿宋_GB2312" w:hAnsi="仿宋" w:eastAsia="仿宋_GB2312"/>
          <w:color w:val="000000" w:themeColor="text1"/>
          <w:sz w:val="32"/>
          <w:szCs w:val="32"/>
        </w:rPr>
        <w:t>条 考试成绩登记表及成绩分析表经任课教师签名交开课学院后，任何人都无权更改，如有特殊情况确要改动成绩者应由任课教师提出书面报告，经学院院长同意方可改动，该书面报告附于成绩单后备查。</w:t>
      </w:r>
    </w:p>
    <w:p w14:paraId="176298DB">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第四十</w:t>
      </w:r>
      <w:r>
        <w:rPr>
          <w:rFonts w:hint="eastAsia" w:ascii="仿宋_GB2312" w:hAnsi="仿宋" w:eastAsia="仿宋_GB2312"/>
          <w:color w:val="000000" w:themeColor="text1"/>
          <w:sz w:val="32"/>
          <w:szCs w:val="32"/>
          <w:lang w:val="en-US" w:eastAsia="zh-CN"/>
        </w:rPr>
        <w:t>六</w:t>
      </w:r>
      <w:r>
        <w:rPr>
          <w:rFonts w:hint="eastAsia" w:ascii="仿宋_GB2312" w:hAnsi="仿宋" w:eastAsia="仿宋_GB2312"/>
          <w:color w:val="000000" w:themeColor="text1"/>
          <w:sz w:val="32"/>
          <w:szCs w:val="32"/>
        </w:rPr>
        <w:t>条 学生成绩一经确认，不得随意更改。</w:t>
      </w:r>
    </w:p>
    <w:p w14:paraId="49C8D09E">
      <w:pPr>
        <w:spacing w:after="0" w:line="600" w:lineRule="exact"/>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第四十</w:t>
      </w:r>
      <w:r>
        <w:rPr>
          <w:rFonts w:hint="eastAsia" w:ascii="仿宋_GB2312" w:hAnsi="仿宋" w:eastAsia="仿宋_GB2312"/>
          <w:color w:val="000000" w:themeColor="text1"/>
          <w:sz w:val="32"/>
          <w:szCs w:val="32"/>
          <w:lang w:val="en-US" w:eastAsia="zh-CN"/>
        </w:rPr>
        <w:t>七</w:t>
      </w:r>
      <w:r>
        <w:rPr>
          <w:rFonts w:hint="eastAsia" w:ascii="仿宋_GB2312" w:hAnsi="仿宋" w:eastAsia="仿宋_GB2312"/>
          <w:color w:val="000000" w:themeColor="text1"/>
          <w:sz w:val="32"/>
          <w:szCs w:val="32"/>
        </w:rPr>
        <w:t>条</w:t>
      </w:r>
      <w:r>
        <w:rPr>
          <w:rFonts w:hint="eastAsia" w:ascii="仿宋_GB2312" w:hAnsi="仿宋" w:eastAsia="仿宋_GB2312"/>
          <w:color w:val="000000" w:themeColor="text1"/>
          <w:sz w:val="32"/>
          <w:szCs w:val="32"/>
          <w:lang w:val="en-US" w:eastAsia="zh-CN"/>
        </w:rPr>
        <w:t xml:space="preserve"> </w:t>
      </w:r>
      <w:r>
        <w:rPr>
          <w:rFonts w:hint="eastAsia" w:ascii="仿宋_GB2312" w:hAnsi="仿宋" w:eastAsia="仿宋_GB2312"/>
          <w:color w:val="000000" w:themeColor="text1"/>
          <w:sz w:val="32"/>
          <w:szCs w:val="32"/>
        </w:rPr>
        <w:t>成绩登录如有错误，应予纠正。纠正成绩应由任课教师提出申请，开课学院负责人审批。</w:t>
      </w:r>
    </w:p>
    <w:p w14:paraId="30E8588D">
      <w:pPr>
        <w:spacing w:after="0" w:line="600" w:lineRule="exact"/>
        <w:ind w:firstLine="480"/>
        <w:jc w:val="both"/>
        <w:rPr>
          <w:rFonts w:hint="eastAsia" w:ascii="仿宋_GB2312" w:hAnsi="仿宋" w:eastAsia="仿宋_GB2312"/>
          <w:color w:val="000000" w:themeColor="text1"/>
          <w:sz w:val="32"/>
          <w:szCs w:val="32"/>
          <w:u w:val="none"/>
        </w:rPr>
      </w:pPr>
      <w:r>
        <w:rPr>
          <w:rFonts w:hint="eastAsia" w:ascii="仿宋_GB2312" w:hAnsi="仿宋" w:eastAsia="仿宋_GB2312"/>
          <w:color w:val="000000" w:themeColor="text1"/>
          <w:sz w:val="32"/>
          <w:szCs w:val="32"/>
        </w:rPr>
        <w:t>第四十</w:t>
      </w:r>
      <w:r>
        <w:rPr>
          <w:rFonts w:hint="eastAsia" w:ascii="仿宋_GB2312" w:hAnsi="仿宋" w:eastAsia="仿宋_GB2312"/>
          <w:color w:val="000000" w:themeColor="text1"/>
          <w:sz w:val="32"/>
          <w:szCs w:val="32"/>
          <w:lang w:val="en-US" w:eastAsia="zh-CN"/>
        </w:rPr>
        <w:t>八</w:t>
      </w:r>
      <w:r>
        <w:rPr>
          <w:rFonts w:hint="eastAsia" w:ascii="仿宋_GB2312" w:hAnsi="仿宋" w:eastAsia="仿宋_GB2312"/>
          <w:color w:val="000000" w:themeColor="text1"/>
          <w:sz w:val="32"/>
          <w:szCs w:val="32"/>
        </w:rPr>
        <w:t>条 学生在教务管理系统查询课程成绩后，如对某门课程的成绩有疑问，</w:t>
      </w:r>
      <w:r>
        <w:rPr>
          <w:rFonts w:hint="eastAsia" w:ascii="仿宋_GB2312" w:hAnsi="仿宋" w:eastAsia="仿宋_GB2312"/>
          <w:color w:val="000000" w:themeColor="text1"/>
          <w:sz w:val="32"/>
          <w:szCs w:val="32"/>
          <w:u w:val="none"/>
          <w:lang w:val="en-US" w:eastAsia="zh-CN"/>
        </w:rPr>
        <w:t>学生须在成绩公布后14个工作日内申请。经学生</w:t>
      </w:r>
      <w:r>
        <w:rPr>
          <w:rFonts w:hint="eastAsia" w:ascii="仿宋_GB2312" w:hAnsi="仿宋" w:eastAsia="仿宋_GB2312"/>
          <w:color w:val="000000" w:themeColor="text1"/>
          <w:sz w:val="32"/>
          <w:szCs w:val="32"/>
          <w:u w:val="none"/>
        </w:rPr>
        <w:t>所在学院</w:t>
      </w:r>
      <w:r>
        <w:rPr>
          <w:rFonts w:hint="eastAsia" w:ascii="仿宋_GB2312" w:hAnsi="仿宋" w:eastAsia="仿宋_GB2312"/>
          <w:color w:val="000000" w:themeColor="text1"/>
          <w:sz w:val="32"/>
          <w:szCs w:val="32"/>
          <w:u w:val="none"/>
          <w:lang w:val="en-US" w:eastAsia="zh-CN"/>
        </w:rPr>
        <w:t>教学院长</w:t>
      </w:r>
      <w:r>
        <w:rPr>
          <w:rFonts w:hint="eastAsia" w:ascii="仿宋_GB2312" w:hAnsi="仿宋" w:eastAsia="仿宋_GB2312"/>
          <w:color w:val="000000" w:themeColor="text1"/>
          <w:sz w:val="32"/>
          <w:szCs w:val="32"/>
          <w:u w:val="none"/>
        </w:rPr>
        <w:t>同意后，由</w:t>
      </w:r>
      <w:r>
        <w:rPr>
          <w:rFonts w:hint="eastAsia" w:ascii="仿宋_GB2312" w:hAnsi="仿宋" w:eastAsia="仿宋_GB2312"/>
          <w:color w:val="000000" w:themeColor="text1"/>
          <w:sz w:val="32"/>
          <w:szCs w:val="32"/>
          <w:u w:val="none"/>
          <w:lang w:val="en-US" w:eastAsia="zh-CN"/>
        </w:rPr>
        <w:t>开课单位</w:t>
      </w:r>
      <w:r>
        <w:rPr>
          <w:rFonts w:hint="eastAsia" w:ascii="仿宋_GB2312" w:hAnsi="仿宋" w:eastAsia="仿宋_GB2312"/>
          <w:color w:val="000000" w:themeColor="text1"/>
          <w:sz w:val="32"/>
          <w:szCs w:val="32"/>
          <w:u w:val="none"/>
        </w:rPr>
        <w:t>课程负责人</w:t>
      </w:r>
      <w:r>
        <w:rPr>
          <w:rFonts w:hint="eastAsia" w:ascii="仿宋_GB2312" w:hAnsi="仿宋" w:eastAsia="仿宋_GB2312"/>
          <w:color w:val="000000" w:themeColor="text1"/>
          <w:sz w:val="32"/>
          <w:szCs w:val="32"/>
          <w:u w:val="none"/>
          <w:lang w:val="en-US" w:eastAsia="zh-CN"/>
        </w:rPr>
        <w:t>指定专人（非批阅教师）</w:t>
      </w:r>
      <w:r>
        <w:rPr>
          <w:rFonts w:hint="eastAsia" w:ascii="仿宋_GB2312" w:hAnsi="仿宋" w:eastAsia="仿宋_GB2312"/>
          <w:color w:val="000000" w:themeColor="text1"/>
          <w:sz w:val="32"/>
          <w:szCs w:val="32"/>
          <w:u w:val="none"/>
        </w:rPr>
        <w:t>代为查阅试卷，</w:t>
      </w:r>
      <w:r>
        <w:rPr>
          <w:rFonts w:hint="eastAsia" w:ascii="仿宋_GB2312" w:hAnsi="仿宋" w:eastAsia="仿宋_GB2312"/>
          <w:color w:val="000000" w:themeColor="text1"/>
          <w:sz w:val="32"/>
          <w:szCs w:val="32"/>
          <w:u w:val="none"/>
          <w:lang w:val="en-US" w:eastAsia="zh-CN"/>
        </w:rPr>
        <w:t>开课单位负责人</w:t>
      </w:r>
      <w:r>
        <w:rPr>
          <w:rFonts w:hint="eastAsia" w:ascii="仿宋_GB2312" w:hAnsi="仿宋" w:eastAsia="仿宋_GB2312"/>
          <w:color w:val="000000" w:themeColor="text1"/>
          <w:sz w:val="32"/>
          <w:szCs w:val="32"/>
          <w:u w:val="none"/>
        </w:rPr>
        <w:t>将查询结果反馈给学生所在学院。</w:t>
      </w:r>
    </w:p>
    <w:p w14:paraId="05594ABB">
      <w:pPr>
        <w:spacing w:after="0" w:line="360" w:lineRule="auto"/>
        <w:ind w:firstLine="48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u w:val="none"/>
        </w:rPr>
        <w:t>第四十</w:t>
      </w:r>
      <w:r>
        <w:rPr>
          <w:rFonts w:hint="eastAsia" w:ascii="仿宋_GB2312" w:hAnsi="仿宋" w:eastAsia="仿宋_GB2312"/>
          <w:color w:val="000000" w:themeColor="text1"/>
          <w:sz w:val="32"/>
          <w:szCs w:val="32"/>
          <w:u w:val="none"/>
          <w:lang w:val="en-US" w:eastAsia="zh-CN"/>
        </w:rPr>
        <w:t>九</w:t>
      </w:r>
      <w:r>
        <w:rPr>
          <w:rFonts w:hint="eastAsia" w:ascii="仿宋_GB2312" w:hAnsi="仿宋" w:eastAsia="仿宋_GB2312"/>
          <w:color w:val="000000" w:themeColor="text1"/>
          <w:sz w:val="32"/>
          <w:szCs w:val="32"/>
          <w:u w:val="none"/>
        </w:rPr>
        <w:t>条 试卷考试等材料</w:t>
      </w:r>
      <w:r>
        <w:rPr>
          <w:rFonts w:hint="eastAsia" w:ascii="仿宋_GB2312" w:hAnsi="仿宋" w:eastAsia="仿宋_GB2312"/>
          <w:color w:val="000000" w:themeColor="text1"/>
          <w:sz w:val="32"/>
          <w:szCs w:val="32"/>
          <w:u w:val="none"/>
          <w:lang w:val="en-US" w:eastAsia="zh-CN"/>
        </w:rPr>
        <w:t>由任课教师负责收集整理，</w:t>
      </w:r>
      <w:r>
        <w:rPr>
          <w:rFonts w:hint="eastAsia" w:ascii="仿宋_GB2312" w:hAnsi="仿宋" w:eastAsia="仿宋_GB2312"/>
          <w:color w:val="000000" w:themeColor="text1"/>
          <w:sz w:val="32"/>
          <w:szCs w:val="32"/>
          <w:u w:val="none"/>
        </w:rPr>
        <w:t>阅卷结束后</w:t>
      </w:r>
      <w:r>
        <w:rPr>
          <w:rFonts w:hint="eastAsia" w:ascii="仿宋_GB2312" w:hAnsi="仿宋" w:eastAsia="仿宋_GB2312"/>
          <w:color w:val="000000" w:themeColor="text1"/>
          <w:sz w:val="32"/>
          <w:szCs w:val="32"/>
          <w:u w:val="none"/>
          <w:lang w:val="en-US" w:eastAsia="zh-CN"/>
        </w:rPr>
        <w:t>专业课等课程</w:t>
      </w:r>
      <w:r>
        <w:rPr>
          <w:rFonts w:hint="eastAsia" w:ascii="仿宋_GB2312" w:hAnsi="仿宋" w:eastAsia="仿宋_GB2312"/>
          <w:color w:val="000000" w:themeColor="text1"/>
          <w:sz w:val="32"/>
          <w:szCs w:val="32"/>
          <w:u w:val="none"/>
        </w:rPr>
        <w:t>由任课教师一周内交学生所在学院，</w:t>
      </w:r>
      <w:r>
        <w:rPr>
          <w:rFonts w:hint="eastAsia" w:ascii="仿宋_GB2312" w:hAnsi="仿宋" w:eastAsia="仿宋_GB2312"/>
          <w:color w:val="000000" w:themeColor="text1"/>
          <w:sz w:val="32"/>
          <w:szCs w:val="32"/>
          <w:u w:val="none"/>
          <w:lang w:val="en-US" w:eastAsia="zh-CN"/>
        </w:rPr>
        <w:t>统考等课程</w:t>
      </w:r>
      <w:r>
        <w:rPr>
          <w:rFonts w:hint="eastAsia" w:ascii="仿宋_GB2312" w:hAnsi="仿宋" w:eastAsia="仿宋_GB2312"/>
          <w:color w:val="000000" w:themeColor="text1"/>
          <w:sz w:val="32"/>
          <w:szCs w:val="32"/>
          <w:u w:val="none"/>
        </w:rPr>
        <w:t>由任课教师一周内交</w:t>
      </w:r>
      <w:r>
        <w:rPr>
          <w:rFonts w:hint="eastAsia" w:ascii="仿宋_GB2312" w:hAnsi="仿宋" w:eastAsia="仿宋_GB2312"/>
          <w:color w:val="000000" w:themeColor="text1"/>
          <w:sz w:val="32"/>
          <w:szCs w:val="32"/>
          <w:u w:val="none"/>
          <w:lang w:val="en-US" w:eastAsia="zh-CN"/>
        </w:rPr>
        <w:t>负责课程教学的</w:t>
      </w:r>
      <w:r>
        <w:rPr>
          <w:rFonts w:hint="eastAsia" w:ascii="仿宋_GB2312" w:hAnsi="仿宋" w:eastAsia="仿宋_GB2312"/>
          <w:color w:val="000000" w:themeColor="text1"/>
          <w:sz w:val="32"/>
          <w:szCs w:val="32"/>
          <w:u w:val="none"/>
        </w:rPr>
        <w:t>学院</w:t>
      </w:r>
      <w:r>
        <w:rPr>
          <w:rFonts w:hint="eastAsia" w:ascii="仿宋_GB2312" w:hAnsi="仿宋" w:eastAsia="仿宋_GB2312"/>
          <w:color w:val="000000" w:themeColor="text1"/>
          <w:sz w:val="32"/>
          <w:szCs w:val="32"/>
          <w:u w:val="none"/>
          <w:lang w:eastAsia="zh-CN"/>
        </w:rPr>
        <w:t>，</w:t>
      </w:r>
      <w:r>
        <w:rPr>
          <w:rFonts w:hint="eastAsia" w:ascii="仿宋_GB2312" w:hAnsi="仿宋" w:eastAsia="仿宋_GB2312"/>
          <w:color w:val="000000" w:themeColor="text1"/>
          <w:sz w:val="32"/>
          <w:szCs w:val="32"/>
          <w:u w:val="none"/>
          <w:lang w:val="en-US" w:eastAsia="zh-CN"/>
        </w:rPr>
        <w:t>相关</w:t>
      </w:r>
      <w:r>
        <w:rPr>
          <w:rFonts w:hint="eastAsia" w:ascii="仿宋_GB2312" w:hAnsi="仿宋" w:eastAsia="仿宋_GB2312"/>
          <w:color w:val="000000" w:themeColor="text1"/>
          <w:sz w:val="32"/>
          <w:szCs w:val="32"/>
          <w:u w:val="none"/>
        </w:rPr>
        <w:t>学院负责收集后于下学期第四周内将试卷等材料登记归档，</w:t>
      </w:r>
      <w:r>
        <w:rPr>
          <w:rFonts w:hint="eastAsia" w:ascii="仿宋_GB2312" w:hAnsi="仿宋" w:eastAsia="仿宋_GB2312"/>
          <w:color w:val="000000" w:themeColor="text1"/>
          <w:sz w:val="32"/>
          <w:szCs w:val="32"/>
        </w:rPr>
        <w:t>并统一集中存放在本单位教学档案室。为避免试卷错漏现象发生，收集和整理试卷材料时需任课教师认真填写学生考试试卷封面和核查试卷材料份数，无误后归档。</w:t>
      </w:r>
    </w:p>
    <w:p w14:paraId="77252F0A">
      <w:pPr>
        <w:keepNext w:val="0"/>
        <w:keepLines w:val="0"/>
        <w:pageBreakBefore w:val="0"/>
        <w:widowControl/>
        <w:kinsoku/>
        <w:wordWrap/>
        <w:overflowPunct/>
        <w:topLinePunct w:val="0"/>
        <w:autoSpaceDE/>
        <w:autoSpaceDN/>
        <w:bidi w:val="0"/>
        <w:adjustRightInd w:val="0"/>
        <w:snapToGrid w:val="0"/>
        <w:spacing w:line="600" w:lineRule="exact"/>
        <w:ind w:firstLine="592" w:firstLineChars="185"/>
        <w:jc w:val="both"/>
        <w:textAlignment w:val="auto"/>
        <w:rPr>
          <w:rFonts w:hint="eastAsia" w:ascii="仿宋_GB2312" w:hAnsi="仿宋" w:eastAsia="仿宋_GB2312"/>
          <w:color w:val="000000" w:themeColor="text1"/>
          <w:sz w:val="32"/>
          <w:szCs w:val="32"/>
          <w:lang w:val="en-US" w:eastAsia="zh-CN"/>
        </w:rPr>
      </w:pPr>
      <w:r>
        <w:rPr>
          <w:rFonts w:hint="eastAsia" w:ascii="仿宋_GB2312" w:hAnsi="仿宋" w:eastAsia="仿宋_GB2312"/>
          <w:color w:val="000000" w:themeColor="text1"/>
          <w:sz w:val="32"/>
          <w:szCs w:val="32"/>
        </w:rPr>
        <w:t>第</w:t>
      </w:r>
      <w:r>
        <w:rPr>
          <w:rFonts w:hint="eastAsia" w:ascii="仿宋_GB2312" w:hAnsi="仿宋" w:eastAsia="仿宋_GB2312"/>
          <w:color w:val="000000" w:themeColor="text1"/>
          <w:sz w:val="32"/>
          <w:szCs w:val="32"/>
          <w:lang w:val="en-US" w:eastAsia="zh-CN"/>
        </w:rPr>
        <w:t>五十</w:t>
      </w:r>
      <w:r>
        <w:rPr>
          <w:rFonts w:hint="eastAsia" w:ascii="仿宋_GB2312" w:hAnsi="仿宋" w:eastAsia="仿宋_GB2312"/>
          <w:color w:val="000000" w:themeColor="text1"/>
          <w:sz w:val="32"/>
          <w:szCs w:val="32"/>
        </w:rPr>
        <w:t>条 试卷归档材料包括：①《</w:t>
      </w:r>
      <w:r>
        <w:rPr>
          <w:rFonts w:hint="eastAsia" w:ascii="仿宋_GB2312" w:hAnsi="仿宋" w:eastAsia="仿宋_GB2312"/>
          <w:color w:val="000000" w:themeColor="text1"/>
          <w:sz w:val="32"/>
          <w:szCs w:val="32"/>
          <w:lang w:eastAsia="zh-CN"/>
        </w:rPr>
        <w:t>广州城市理工学院</w:t>
      </w:r>
      <w:r>
        <w:rPr>
          <w:rFonts w:hint="eastAsia" w:ascii="仿宋_GB2312" w:hAnsi="仿宋" w:eastAsia="仿宋_GB2312"/>
          <w:color w:val="000000" w:themeColor="text1"/>
          <w:sz w:val="32"/>
          <w:szCs w:val="32"/>
        </w:rPr>
        <w:t>期末考试分析表》，②A、B卷母卷及标准答案；③《</w:t>
      </w:r>
      <w:r>
        <w:rPr>
          <w:rFonts w:hint="eastAsia" w:ascii="仿宋_GB2312" w:hAnsi="仿宋" w:eastAsia="仿宋_GB2312"/>
          <w:color w:val="000000" w:themeColor="text1"/>
          <w:sz w:val="32"/>
          <w:szCs w:val="32"/>
          <w:lang w:eastAsia="zh-CN"/>
        </w:rPr>
        <w:t>广州城市理工学院</w:t>
      </w:r>
      <w:r>
        <w:rPr>
          <w:rFonts w:hint="eastAsia" w:ascii="仿宋_GB2312" w:hAnsi="仿宋" w:eastAsia="仿宋_GB2312"/>
          <w:color w:val="000000" w:themeColor="text1"/>
          <w:sz w:val="32"/>
          <w:szCs w:val="32"/>
        </w:rPr>
        <w:t>成绩登记表》（打印三份：任课教师所在学院一份，学生所在学院两份）；④学生考试试卷（按《成绩登记表》顺序整理排列）及包含有考场记录的试卷袋。</w:t>
      </w:r>
      <w:r>
        <w:rPr>
          <w:rFonts w:hint="eastAsia" w:ascii="仿宋_GB2312" w:hAnsi="仿宋" w:eastAsia="仿宋_GB2312"/>
          <w:color w:val="000000" w:themeColor="text1"/>
          <w:sz w:val="32"/>
          <w:szCs w:val="32"/>
          <w:lang w:val="en-US" w:eastAsia="zh-CN"/>
        </w:rPr>
        <w:t xml:space="preserve">                            </w:t>
      </w:r>
    </w:p>
    <w:p w14:paraId="58C7DB06">
      <w:pPr>
        <w:keepNext w:val="0"/>
        <w:keepLines w:val="0"/>
        <w:pageBreakBefore w:val="0"/>
        <w:widowControl/>
        <w:kinsoku/>
        <w:wordWrap/>
        <w:overflowPunct/>
        <w:topLinePunct w:val="0"/>
        <w:autoSpaceDE/>
        <w:autoSpaceDN/>
        <w:bidi w:val="0"/>
        <w:adjustRightInd w:val="0"/>
        <w:snapToGrid w:val="0"/>
        <w:spacing w:line="600" w:lineRule="exact"/>
        <w:ind w:firstLine="592" w:firstLineChars="185"/>
        <w:jc w:val="both"/>
        <w:textAlignment w:val="auto"/>
        <w:rPr>
          <w:rFonts w:hint="eastAsia" w:ascii="仿宋_GB2312" w:hAnsi="仿宋_GB2312" w:eastAsia="仿宋_GB2312" w:cs="仿宋_GB2312"/>
          <w:color w:val="000000" w:themeColor="text1"/>
          <w:sz w:val="32"/>
          <w:szCs w:val="32"/>
          <w:u w:val="none"/>
        </w:rPr>
      </w:pPr>
      <w:r>
        <w:rPr>
          <w:rFonts w:hint="eastAsia" w:ascii="仿宋_GB2312" w:hAnsi="仿宋_GB2312" w:eastAsia="仿宋_GB2312" w:cs="仿宋_GB2312"/>
          <w:color w:val="000000" w:themeColor="text1"/>
          <w:sz w:val="32"/>
          <w:szCs w:val="32"/>
          <w:u w:val="none"/>
          <w:lang w:val="en-US" w:eastAsia="zh-CN"/>
        </w:rPr>
        <w:t>第五十一条 试卷材料的常规归档形式一般分为纸质材料归档和电子材料归档，纸质材料归档按第五十条规定执行；试卷材料电子归档须</w:t>
      </w:r>
      <w:r>
        <w:rPr>
          <w:rFonts w:hint="eastAsia" w:ascii="仿宋_GB2312" w:hAnsi="仿宋_GB2312" w:eastAsia="仿宋_GB2312" w:cs="仿宋_GB2312"/>
          <w:color w:val="000000" w:themeColor="text1"/>
          <w:sz w:val="32"/>
          <w:szCs w:val="32"/>
          <w:u w:val="none"/>
        </w:rPr>
        <w:t>将相应</w:t>
      </w:r>
      <w:r>
        <w:rPr>
          <w:rFonts w:hint="eastAsia" w:ascii="仿宋_GB2312" w:hAnsi="仿宋_GB2312" w:eastAsia="仿宋_GB2312" w:cs="仿宋_GB2312"/>
          <w:color w:val="000000" w:themeColor="text1"/>
          <w:sz w:val="32"/>
          <w:szCs w:val="32"/>
          <w:u w:val="none"/>
          <w:lang w:val="en-US" w:eastAsia="zh-CN"/>
        </w:rPr>
        <w:t>试卷、</w:t>
      </w:r>
      <w:r>
        <w:rPr>
          <w:rFonts w:hint="eastAsia" w:ascii="仿宋_GB2312" w:hAnsi="仿宋_GB2312" w:eastAsia="仿宋_GB2312" w:cs="仿宋_GB2312"/>
          <w:color w:val="000000" w:themeColor="text1"/>
          <w:sz w:val="32"/>
          <w:szCs w:val="32"/>
          <w:u w:val="none"/>
        </w:rPr>
        <w:t>母卷</w:t>
      </w:r>
      <w:r>
        <w:rPr>
          <w:rFonts w:hint="eastAsia" w:ascii="仿宋_GB2312" w:hAnsi="仿宋_GB2312" w:eastAsia="仿宋_GB2312" w:cs="仿宋_GB2312"/>
          <w:color w:val="000000" w:themeColor="text1"/>
          <w:sz w:val="32"/>
          <w:szCs w:val="32"/>
          <w:u w:val="none"/>
          <w:lang w:val="en-US" w:eastAsia="zh-CN"/>
        </w:rPr>
        <w:t>等</w:t>
      </w:r>
      <w:r>
        <w:rPr>
          <w:rFonts w:hint="eastAsia" w:ascii="仿宋_GB2312" w:hAnsi="仿宋_GB2312" w:eastAsia="仿宋_GB2312" w:cs="仿宋_GB2312"/>
          <w:color w:val="000000" w:themeColor="text1"/>
          <w:sz w:val="32"/>
          <w:szCs w:val="32"/>
          <w:u w:val="none"/>
        </w:rPr>
        <w:t>下载</w:t>
      </w:r>
      <w:r>
        <w:rPr>
          <w:rFonts w:hint="eastAsia" w:ascii="仿宋_GB2312" w:hAnsi="仿宋_GB2312" w:eastAsia="仿宋_GB2312" w:cs="仿宋_GB2312"/>
          <w:color w:val="000000" w:themeColor="text1"/>
          <w:sz w:val="32"/>
          <w:szCs w:val="32"/>
          <w:u w:val="none"/>
          <w:lang w:val="en-US" w:eastAsia="zh-CN"/>
        </w:rPr>
        <w:t>归档或扫描件归</w:t>
      </w:r>
      <w:r>
        <w:rPr>
          <w:rFonts w:hint="eastAsia" w:ascii="仿宋_GB2312" w:hAnsi="仿宋_GB2312" w:eastAsia="仿宋_GB2312" w:cs="仿宋_GB2312"/>
          <w:color w:val="000000" w:themeColor="text1"/>
          <w:sz w:val="32"/>
          <w:szCs w:val="32"/>
          <w:u w:val="none"/>
        </w:rPr>
        <w:t>档</w:t>
      </w:r>
      <w:r>
        <w:rPr>
          <w:rFonts w:hint="eastAsia" w:ascii="仿宋_GB2312" w:hAnsi="仿宋_GB2312" w:eastAsia="仿宋_GB2312" w:cs="仿宋_GB2312"/>
          <w:color w:val="000000" w:themeColor="text1"/>
          <w:sz w:val="32"/>
          <w:szCs w:val="32"/>
          <w:u w:val="none"/>
          <w:lang w:eastAsia="zh-CN"/>
        </w:rPr>
        <w:t>，</w:t>
      </w:r>
      <w:r>
        <w:rPr>
          <w:rFonts w:hint="eastAsia" w:ascii="仿宋_GB2312" w:hAnsi="仿宋_GB2312" w:eastAsia="仿宋_GB2312" w:cs="仿宋_GB2312"/>
          <w:color w:val="000000" w:themeColor="text1"/>
          <w:sz w:val="32"/>
          <w:szCs w:val="32"/>
          <w:u w:val="none"/>
        </w:rPr>
        <w:t>采用题库组卷，则</w:t>
      </w:r>
      <w:r>
        <w:rPr>
          <w:rFonts w:hint="eastAsia" w:ascii="仿宋_GB2312" w:hAnsi="仿宋_GB2312" w:eastAsia="仿宋_GB2312" w:cs="仿宋_GB2312"/>
          <w:color w:val="000000" w:themeColor="text1"/>
          <w:sz w:val="32"/>
          <w:szCs w:val="32"/>
          <w:u w:val="none"/>
          <w:lang w:val="en-US" w:eastAsia="zh-CN"/>
        </w:rPr>
        <w:t>另需</w:t>
      </w:r>
      <w:r>
        <w:rPr>
          <w:rFonts w:hint="eastAsia" w:ascii="仿宋_GB2312" w:hAnsi="仿宋_GB2312" w:eastAsia="仿宋_GB2312" w:cs="仿宋_GB2312"/>
          <w:color w:val="000000" w:themeColor="text1"/>
          <w:sz w:val="32"/>
          <w:szCs w:val="32"/>
          <w:u w:val="none"/>
        </w:rPr>
        <w:t>将题库相应资料下载</w:t>
      </w:r>
      <w:r>
        <w:rPr>
          <w:rFonts w:hint="eastAsia" w:ascii="仿宋_GB2312" w:hAnsi="仿宋_GB2312" w:eastAsia="仿宋_GB2312" w:cs="仿宋_GB2312"/>
          <w:color w:val="000000" w:themeColor="text1"/>
          <w:sz w:val="32"/>
          <w:szCs w:val="32"/>
          <w:u w:val="none"/>
          <w:lang w:val="en-US" w:eastAsia="zh-CN"/>
        </w:rPr>
        <w:t>归</w:t>
      </w:r>
      <w:r>
        <w:rPr>
          <w:rFonts w:hint="eastAsia" w:ascii="仿宋_GB2312" w:hAnsi="仿宋_GB2312" w:eastAsia="仿宋_GB2312" w:cs="仿宋_GB2312"/>
          <w:color w:val="000000" w:themeColor="text1"/>
          <w:sz w:val="32"/>
          <w:szCs w:val="32"/>
          <w:u w:val="none"/>
        </w:rPr>
        <w:t>档。</w:t>
      </w:r>
    </w:p>
    <w:p w14:paraId="10B2DD3D">
      <w:pPr>
        <w:keepNext w:val="0"/>
        <w:keepLines w:val="0"/>
        <w:pageBreakBefore w:val="0"/>
        <w:widowControl/>
        <w:kinsoku/>
        <w:wordWrap/>
        <w:overflowPunct/>
        <w:topLinePunct w:val="0"/>
        <w:autoSpaceDE/>
        <w:autoSpaceDN/>
        <w:bidi w:val="0"/>
        <w:adjustRightInd w:val="0"/>
        <w:snapToGrid w:val="0"/>
        <w:spacing w:line="600" w:lineRule="exact"/>
        <w:ind w:firstLine="592" w:firstLineChars="185"/>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u w:val="none"/>
          <w:lang w:val="en-US" w:eastAsia="zh-CN"/>
        </w:rPr>
        <w:t>第五十二条 试卷电子存档内容包括：</w:t>
      </w:r>
      <w:r>
        <w:rPr>
          <w:rFonts w:hint="eastAsia" w:ascii="仿宋_GB2312" w:hAnsi="仿宋_GB2312" w:eastAsia="仿宋_GB2312" w:cs="仿宋_GB2312"/>
          <w:color w:val="000000" w:themeColor="text1"/>
          <w:sz w:val="32"/>
          <w:szCs w:val="32"/>
          <w:u w:val="none"/>
        </w:rPr>
        <w:t>考生电子试卷</w:t>
      </w:r>
      <w:r>
        <w:rPr>
          <w:rFonts w:hint="eastAsia" w:ascii="仿宋_GB2312" w:hAnsi="仿宋_GB2312" w:eastAsia="仿宋_GB2312" w:cs="仿宋_GB2312"/>
          <w:color w:val="000000" w:themeColor="text1"/>
          <w:sz w:val="32"/>
          <w:szCs w:val="32"/>
          <w:u w:val="none"/>
          <w:lang w:val="en-US" w:eastAsia="zh-CN"/>
        </w:rPr>
        <w:t>或扫描件</w:t>
      </w:r>
      <w:r>
        <w:rPr>
          <w:rFonts w:hint="eastAsia" w:ascii="仿宋_GB2312" w:hAnsi="仿宋_GB2312" w:eastAsia="仿宋_GB2312" w:cs="仿宋_GB2312"/>
          <w:color w:val="000000" w:themeColor="text1"/>
          <w:sz w:val="32"/>
          <w:szCs w:val="32"/>
          <w:u w:val="none"/>
        </w:rPr>
        <w:t>、</w:t>
      </w:r>
      <w:r>
        <w:rPr>
          <w:rFonts w:hint="eastAsia" w:ascii="仿宋_GB2312" w:hAnsi="仿宋_GB2312" w:eastAsia="仿宋_GB2312" w:cs="仿宋_GB2312"/>
          <w:color w:val="000000" w:themeColor="text1"/>
          <w:sz w:val="32"/>
          <w:szCs w:val="32"/>
          <w:u w:val="none"/>
          <w:lang w:val="en-US" w:eastAsia="zh-CN"/>
        </w:rPr>
        <w:t>试卷母卷、</w:t>
      </w:r>
      <w:r>
        <w:rPr>
          <w:rFonts w:hint="eastAsia" w:ascii="仿宋_GB2312" w:hAnsi="仿宋_GB2312" w:eastAsia="仿宋_GB2312" w:cs="仿宋_GB2312"/>
          <w:color w:val="000000" w:themeColor="text1"/>
          <w:sz w:val="32"/>
          <w:szCs w:val="32"/>
          <w:u w:val="none"/>
        </w:rPr>
        <w:t>题库卷</w:t>
      </w:r>
      <w:r>
        <w:rPr>
          <w:rFonts w:hint="eastAsia" w:ascii="仿宋_GB2312" w:hAnsi="仿宋_GB2312" w:eastAsia="仿宋_GB2312" w:cs="仿宋_GB2312"/>
          <w:color w:val="000000" w:themeColor="text1"/>
          <w:sz w:val="32"/>
          <w:szCs w:val="32"/>
          <w:u w:val="none"/>
          <w:lang w:eastAsia="zh-CN"/>
        </w:rPr>
        <w:t>。</w:t>
      </w:r>
      <w:r>
        <w:rPr>
          <w:rFonts w:hint="eastAsia" w:ascii="仿宋_GB2312" w:hAnsi="仿宋_GB2312" w:eastAsia="仿宋_GB2312" w:cs="仿宋_GB2312"/>
          <w:color w:val="000000" w:themeColor="text1"/>
          <w:sz w:val="32"/>
          <w:szCs w:val="32"/>
          <w:u w:val="none"/>
        </w:rPr>
        <w:t>相应</w:t>
      </w:r>
      <w:r>
        <w:rPr>
          <w:rFonts w:hint="eastAsia" w:ascii="仿宋_GB2312" w:hAnsi="仿宋_GB2312" w:eastAsia="仿宋_GB2312" w:cs="仿宋_GB2312"/>
          <w:color w:val="000000" w:themeColor="text1"/>
          <w:sz w:val="32"/>
          <w:szCs w:val="32"/>
          <w:u w:val="none"/>
          <w:lang w:val="en-US" w:eastAsia="zh-CN"/>
        </w:rPr>
        <w:t>其它相关材料包括:</w:t>
      </w:r>
      <w:r>
        <w:rPr>
          <w:rFonts w:hint="eastAsia" w:ascii="仿宋_GB2312" w:hAnsi="仿宋_GB2312" w:eastAsia="仿宋_GB2312" w:cs="仿宋_GB2312"/>
          <w:color w:val="000000" w:themeColor="text1"/>
          <w:sz w:val="32"/>
          <w:szCs w:val="32"/>
          <w:u w:val="none"/>
        </w:rPr>
        <w:t>考场记录单</w:t>
      </w:r>
      <w:r>
        <w:rPr>
          <w:rFonts w:hint="eastAsia" w:ascii="仿宋_GB2312" w:hAnsi="仿宋_GB2312" w:eastAsia="仿宋_GB2312" w:cs="仿宋_GB2312"/>
          <w:color w:val="000000" w:themeColor="text1"/>
          <w:sz w:val="32"/>
          <w:szCs w:val="32"/>
          <w:u w:val="none"/>
          <w:lang w:val="en-US" w:eastAsia="zh-CN"/>
        </w:rPr>
        <w:t>或</w:t>
      </w:r>
      <w:r>
        <w:rPr>
          <w:rFonts w:hint="eastAsia" w:ascii="仿宋_GB2312" w:hAnsi="仿宋_GB2312" w:eastAsia="仿宋_GB2312" w:cs="仿宋_GB2312"/>
          <w:color w:val="000000" w:themeColor="text1"/>
          <w:sz w:val="32"/>
          <w:szCs w:val="32"/>
          <w:u w:val="none"/>
        </w:rPr>
        <w:t>含有考场记录的试卷袋</w:t>
      </w:r>
      <w:r>
        <w:rPr>
          <w:rFonts w:hint="eastAsia" w:ascii="仿宋_GB2312" w:hAnsi="仿宋_GB2312" w:eastAsia="仿宋_GB2312" w:cs="仿宋_GB2312"/>
          <w:color w:val="000000" w:themeColor="text1"/>
          <w:sz w:val="32"/>
          <w:szCs w:val="32"/>
          <w:u w:val="none"/>
          <w:lang w:eastAsia="zh-CN"/>
        </w:rPr>
        <w:t>、</w:t>
      </w:r>
      <w:r>
        <w:rPr>
          <w:rFonts w:hint="eastAsia" w:ascii="仿宋_GB2312" w:hAnsi="仿宋_GB2312" w:eastAsia="仿宋_GB2312" w:cs="仿宋_GB2312"/>
          <w:color w:val="000000" w:themeColor="text1"/>
          <w:sz w:val="32"/>
          <w:szCs w:val="32"/>
          <w:u w:val="none"/>
        </w:rPr>
        <w:t>考生身份确认情况</w:t>
      </w:r>
      <w:r>
        <w:rPr>
          <w:rFonts w:hint="eastAsia" w:ascii="仿宋_GB2312" w:hAnsi="仿宋_GB2312" w:eastAsia="仿宋_GB2312" w:cs="仿宋_GB2312"/>
          <w:color w:val="000000" w:themeColor="text1"/>
          <w:sz w:val="32"/>
          <w:szCs w:val="32"/>
          <w:u w:val="none"/>
          <w:lang w:eastAsia="zh-CN"/>
        </w:rPr>
        <w:t>，</w:t>
      </w:r>
      <w:r>
        <w:rPr>
          <w:rFonts w:hint="eastAsia" w:ascii="仿宋_GB2312" w:hAnsi="仿宋_GB2312" w:eastAsia="仿宋_GB2312" w:cs="仿宋_GB2312"/>
          <w:color w:val="000000" w:themeColor="text1"/>
          <w:sz w:val="32"/>
          <w:szCs w:val="32"/>
          <w:u w:val="none"/>
        </w:rPr>
        <w:t>违纪违规行为的现场视频图片等电子资料，电子存档资料可用光盘等媒介保存归档</w:t>
      </w:r>
      <w:r>
        <w:rPr>
          <w:rFonts w:hint="eastAsia" w:ascii="仿宋_GB2312" w:hAnsi="仿宋_GB2312" w:eastAsia="仿宋_GB2312" w:cs="仿宋_GB2312"/>
          <w:color w:val="000000" w:themeColor="text1"/>
          <w:sz w:val="32"/>
          <w:szCs w:val="32"/>
          <w:u w:val="none"/>
          <w:lang w:eastAsia="zh-CN"/>
        </w:rPr>
        <w:t>，</w:t>
      </w:r>
      <w:r>
        <w:rPr>
          <w:rFonts w:hint="eastAsia" w:ascii="仿宋_GB2312" w:hAnsi="仿宋_GB2312" w:eastAsia="仿宋_GB2312" w:cs="仿宋_GB2312"/>
          <w:color w:val="000000" w:themeColor="text1"/>
          <w:sz w:val="32"/>
          <w:szCs w:val="32"/>
          <w:u w:val="none"/>
          <w:lang w:val="en-US" w:eastAsia="zh-CN"/>
        </w:rPr>
        <w:t>其它要求按第五十条规定执行。</w:t>
      </w:r>
    </w:p>
    <w:p w14:paraId="600D6118">
      <w:pPr>
        <w:keepNext w:val="0"/>
        <w:keepLines w:val="0"/>
        <w:pageBreakBefore w:val="0"/>
        <w:widowControl/>
        <w:kinsoku/>
        <w:wordWrap/>
        <w:overflowPunct/>
        <w:topLinePunct w:val="0"/>
        <w:autoSpaceDE/>
        <w:autoSpaceDN/>
        <w:bidi w:val="0"/>
        <w:adjustRightInd w:val="0"/>
        <w:snapToGrid w:val="0"/>
        <w:spacing w:after="0" w:line="600" w:lineRule="exact"/>
        <w:ind w:firstLine="592" w:firstLineChars="185"/>
        <w:jc w:val="both"/>
        <w:textAlignment w:val="auto"/>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第五十</w:t>
      </w:r>
      <w:r>
        <w:rPr>
          <w:rFonts w:hint="eastAsia" w:ascii="仿宋_GB2312" w:hAnsi="仿宋" w:eastAsia="仿宋_GB2312"/>
          <w:color w:val="000000" w:themeColor="text1"/>
          <w:sz w:val="32"/>
          <w:szCs w:val="32"/>
          <w:lang w:val="en-US" w:eastAsia="zh-CN"/>
        </w:rPr>
        <w:t>三</w:t>
      </w:r>
      <w:r>
        <w:rPr>
          <w:rFonts w:hint="eastAsia" w:ascii="仿宋_GB2312" w:hAnsi="仿宋" w:eastAsia="仿宋_GB2312"/>
          <w:color w:val="000000" w:themeColor="text1"/>
          <w:sz w:val="32"/>
          <w:szCs w:val="32"/>
        </w:rPr>
        <w:t xml:space="preserve">条 在试卷评阅与成绩归档中如有违规行为，按教学事故相关规定进行认定和处理。 </w:t>
      </w:r>
    </w:p>
    <w:p w14:paraId="6426192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592" w:firstLineChars="185"/>
        <w:jc w:val="both"/>
        <w:textAlignment w:val="auto"/>
        <w:rPr>
          <w:rFonts w:hint="default" w:ascii="仿宋_GB2312" w:hAnsi="仿宋" w:eastAsia="仿宋_GB2312"/>
          <w:b/>
          <w:bCs/>
          <w:color w:val="000000" w:themeColor="text1"/>
          <w:sz w:val="32"/>
          <w:szCs w:val="32"/>
          <w:u w:val="none"/>
          <w:lang w:val="en-US" w:eastAsia="zh-CN"/>
        </w:rPr>
      </w:pPr>
      <w:r>
        <w:rPr>
          <w:rFonts w:hint="eastAsia" w:ascii="仿宋_GB2312" w:hAnsi="仿宋" w:eastAsia="仿宋_GB2312"/>
          <w:color w:val="000000" w:themeColor="text1"/>
          <w:sz w:val="32"/>
          <w:szCs w:val="32"/>
        </w:rPr>
        <w:t>第五十</w:t>
      </w:r>
      <w:r>
        <w:rPr>
          <w:rFonts w:hint="eastAsia" w:ascii="仿宋_GB2312" w:hAnsi="仿宋" w:eastAsia="仿宋_GB2312"/>
          <w:color w:val="000000" w:themeColor="text1"/>
          <w:sz w:val="32"/>
          <w:szCs w:val="32"/>
          <w:lang w:val="en-US" w:eastAsia="zh-CN"/>
        </w:rPr>
        <w:t>四</w:t>
      </w:r>
      <w:r>
        <w:rPr>
          <w:rFonts w:hint="eastAsia" w:ascii="仿宋_GB2312" w:hAnsi="仿宋" w:eastAsia="仿宋_GB2312"/>
          <w:color w:val="000000" w:themeColor="text1"/>
          <w:sz w:val="32"/>
          <w:szCs w:val="32"/>
        </w:rPr>
        <w:t>条 试卷等材料原件保存时间为学生毕业后5年</w:t>
      </w:r>
      <w:r>
        <w:rPr>
          <w:rFonts w:hint="eastAsia" w:ascii="仿宋_GB2312" w:hAnsi="仿宋" w:eastAsia="仿宋_GB2312"/>
          <w:color w:val="000000" w:themeColor="text1"/>
          <w:sz w:val="32"/>
          <w:szCs w:val="32"/>
          <w:lang w:eastAsia="zh-CN"/>
        </w:rPr>
        <w:t>，</w:t>
      </w:r>
      <w:r>
        <w:rPr>
          <w:rFonts w:hint="eastAsia" w:ascii="仿宋_GB2312" w:hAnsi="仿宋" w:eastAsia="仿宋_GB2312"/>
          <w:color w:val="000000" w:themeColor="text1"/>
          <w:sz w:val="32"/>
          <w:szCs w:val="32"/>
          <w:u w:val="none"/>
          <w:lang w:val="en-US" w:eastAsia="zh-CN"/>
        </w:rPr>
        <w:t>超过保存时间的可按学校相关规定申请销毁。</w:t>
      </w:r>
    </w:p>
    <w:p w14:paraId="33F74446">
      <w:pPr>
        <w:spacing w:after="0" w:line="600" w:lineRule="exact"/>
        <w:ind w:firstLine="643"/>
        <w:jc w:val="center"/>
        <w:rPr>
          <w:rFonts w:hint="eastAsia" w:ascii="仿宋_GB2312" w:hAnsi="仿宋" w:eastAsia="仿宋_GB2312" w:cs="宋体"/>
          <w:b/>
          <w:color w:val="000000" w:themeColor="text1"/>
          <w:sz w:val="32"/>
          <w:szCs w:val="32"/>
        </w:rPr>
      </w:pPr>
      <w:r>
        <w:rPr>
          <w:rFonts w:hint="eastAsia" w:ascii="仿宋_GB2312" w:hAnsi="仿宋" w:eastAsia="仿宋_GB2312" w:cs="宋体"/>
          <w:b/>
          <w:color w:val="000000" w:themeColor="text1"/>
          <w:sz w:val="32"/>
          <w:szCs w:val="32"/>
        </w:rPr>
        <w:t>第八章  考试酬金</w:t>
      </w:r>
    </w:p>
    <w:p w14:paraId="7199809F">
      <w:pPr>
        <w:spacing w:after="0" w:line="600" w:lineRule="exact"/>
        <w:ind w:firstLine="640" w:firstLineChars="20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第五十</w:t>
      </w:r>
      <w:r>
        <w:rPr>
          <w:rFonts w:hint="eastAsia" w:ascii="仿宋_GB2312" w:hAnsi="仿宋" w:eastAsia="仿宋_GB2312"/>
          <w:color w:val="000000" w:themeColor="text1"/>
          <w:sz w:val="32"/>
          <w:szCs w:val="32"/>
          <w:lang w:val="en-US" w:eastAsia="zh-CN"/>
        </w:rPr>
        <w:t>五</w:t>
      </w:r>
      <w:r>
        <w:rPr>
          <w:rFonts w:hint="eastAsia" w:ascii="仿宋_GB2312" w:hAnsi="仿宋" w:eastAsia="仿宋_GB2312"/>
          <w:color w:val="000000" w:themeColor="text1"/>
          <w:sz w:val="32"/>
          <w:szCs w:val="32"/>
        </w:rPr>
        <w:t>条</w:t>
      </w:r>
      <w:r>
        <w:rPr>
          <w:rFonts w:hint="eastAsia" w:ascii="仿宋_GB2312" w:hAnsi="仿宋" w:eastAsia="仿宋_GB2312"/>
          <w:color w:val="000000" w:themeColor="text1"/>
          <w:sz w:val="32"/>
          <w:szCs w:val="32"/>
          <w:lang w:val="en-US" w:eastAsia="zh-CN"/>
        </w:rPr>
        <w:t xml:space="preserve"> </w:t>
      </w:r>
      <w:r>
        <w:rPr>
          <w:rFonts w:hint="eastAsia" w:ascii="仿宋_GB2312" w:hAnsi="仿宋" w:eastAsia="仿宋_GB2312" w:cs="宋体"/>
          <w:bCs/>
          <w:color w:val="000000" w:themeColor="text1"/>
          <w:sz w:val="32"/>
          <w:szCs w:val="32"/>
        </w:rPr>
        <w:t>考试酬金包括监考费、主考费、命题费与改卷费。酬金标准按学校相关标准发放。</w:t>
      </w:r>
    </w:p>
    <w:p w14:paraId="40FB6621">
      <w:pPr>
        <w:spacing w:after="0" w:line="600" w:lineRule="exact"/>
        <w:ind w:firstLine="639" w:firstLineChars="199"/>
        <w:jc w:val="center"/>
        <w:rPr>
          <w:rFonts w:hint="eastAsia" w:ascii="仿宋_GB2312" w:hAnsi="仿宋" w:eastAsia="仿宋_GB2312"/>
          <w:b/>
          <w:bCs/>
          <w:color w:val="000000" w:themeColor="text1"/>
          <w:sz w:val="32"/>
          <w:szCs w:val="32"/>
        </w:rPr>
      </w:pPr>
      <w:r>
        <w:rPr>
          <w:rFonts w:hint="eastAsia" w:ascii="仿宋_GB2312" w:hAnsi="仿宋" w:eastAsia="仿宋_GB2312"/>
          <w:b/>
          <w:bCs/>
          <w:color w:val="000000" w:themeColor="text1"/>
          <w:sz w:val="32"/>
          <w:szCs w:val="32"/>
        </w:rPr>
        <w:t>第九章  附 则</w:t>
      </w:r>
    </w:p>
    <w:p w14:paraId="0AF1240E">
      <w:pPr>
        <w:pStyle w:val="4"/>
        <w:spacing w:before="0" w:beforeAutospacing="0" w:after="0" w:afterAutospacing="0" w:line="600" w:lineRule="exact"/>
        <w:ind w:firstLine="640" w:firstLineChars="20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第五十</w:t>
      </w:r>
      <w:r>
        <w:rPr>
          <w:rFonts w:hint="eastAsia" w:ascii="仿宋_GB2312" w:hAnsi="仿宋" w:eastAsia="仿宋_GB2312"/>
          <w:color w:val="000000" w:themeColor="text1"/>
          <w:sz w:val="32"/>
          <w:szCs w:val="32"/>
          <w:lang w:val="en-US" w:eastAsia="zh-CN"/>
        </w:rPr>
        <w:t>六</w:t>
      </w:r>
      <w:r>
        <w:rPr>
          <w:rFonts w:hint="eastAsia" w:ascii="仿宋_GB2312" w:hAnsi="仿宋" w:eastAsia="仿宋_GB2312"/>
          <w:color w:val="000000" w:themeColor="text1"/>
          <w:sz w:val="32"/>
          <w:szCs w:val="32"/>
        </w:rPr>
        <w:t>条 学生应遵守《</w:t>
      </w:r>
      <w:r>
        <w:rPr>
          <w:rFonts w:hint="eastAsia" w:ascii="仿宋_GB2312" w:hAnsi="仿宋" w:eastAsia="仿宋_GB2312"/>
          <w:color w:val="000000" w:themeColor="text1"/>
          <w:sz w:val="32"/>
          <w:szCs w:val="32"/>
          <w:lang w:eastAsia="zh-CN"/>
        </w:rPr>
        <w:t>广州城市理工学院</w:t>
      </w:r>
      <w:r>
        <w:rPr>
          <w:rFonts w:hint="eastAsia" w:ascii="仿宋_GB2312" w:hAnsi="仿宋" w:eastAsia="仿宋_GB2312"/>
          <w:color w:val="000000" w:themeColor="text1"/>
          <w:sz w:val="32"/>
          <w:szCs w:val="32"/>
        </w:rPr>
        <w:t>考场纪律》。对违纪作弊的学生，按照《</w:t>
      </w:r>
      <w:r>
        <w:rPr>
          <w:rFonts w:hint="eastAsia" w:ascii="仿宋_GB2312" w:hAnsi="仿宋" w:eastAsia="仿宋_GB2312"/>
          <w:color w:val="000000" w:themeColor="text1"/>
          <w:sz w:val="32"/>
          <w:szCs w:val="32"/>
          <w:lang w:eastAsia="zh-CN"/>
        </w:rPr>
        <w:t>广州城市理工学院</w:t>
      </w:r>
      <w:r>
        <w:rPr>
          <w:rFonts w:hint="eastAsia" w:ascii="仿宋_GB2312" w:hAnsi="仿宋" w:eastAsia="仿宋_GB2312"/>
          <w:color w:val="000000" w:themeColor="text1"/>
          <w:sz w:val="32"/>
          <w:szCs w:val="32"/>
        </w:rPr>
        <w:t xml:space="preserve">学生考核违纪作弊处理规定》进行处理。 </w:t>
      </w:r>
    </w:p>
    <w:p w14:paraId="512B8986">
      <w:pPr>
        <w:pStyle w:val="4"/>
        <w:spacing w:before="0" w:beforeAutospacing="0" w:after="0" w:afterAutospacing="0" w:line="600" w:lineRule="exact"/>
        <w:ind w:firstLine="640" w:firstLineChars="20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第五十</w:t>
      </w:r>
      <w:r>
        <w:rPr>
          <w:rFonts w:hint="eastAsia" w:ascii="仿宋_GB2312" w:hAnsi="仿宋" w:eastAsia="仿宋_GB2312"/>
          <w:color w:val="000000" w:themeColor="text1"/>
          <w:sz w:val="32"/>
          <w:szCs w:val="32"/>
          <w:lang w:val="en-US" w:eastAsia="zh-CN"/>
        </w:rPr>
        <w:t>七</w:t>
      </w:r>
      <w:r>
        <w:rPr>
          <w:rFonts w:hint="eastAsia" w:ascii="仿宋_GB2312" w:hAnsi="仿宋" w:eastAsia="仿宋_GB2312"/>
          <w:color w:val="000000" w:themeColor="text1"/>
          <w:sz w:val="32"/>
          <w:szCs w:val="32"/>
        </w:rPr>
        <w:t>条 监考人员应遵守《</w:t>
      </w:r>
      <w:r>
        <w:rPr>
          <w:rFonts w:hint="eastAsia" w:ascii="仿宋_GB2312" w:hAnsi="仿宋" w:eastAsia="仿宋_GB2312"/>
          <w:color w:val="000000" w:themeColor="text1"/>
          <w:sz w:val="32"/>
          <w:szCs w:val="32"/>
          <w:lang w:eastAsia="zh-CN"/>
        </w:rPr>
        <w:t>广州城市理工学院</w:t>
      </w:r>
      <w:r>
        <w:rPr>
          <w:rFonts w:hint="eastAsia" w:ascii="仿宋_GB2312" w:hAnsi="仿宋" w:eastAsia="仿宋_GB2312"/>
          <w:color w:val="000000" w:themeColor="text1"/>
          <w:sz w:val="32"/>
          <w:szCs w:val="32"/>
        </w:rPr>
        <w:t>监考人员守则》，执行监考工作。</w:t>
      </w:r>
    </w:p>
    <w:p w14:paraId="521ABD81">
      <w:pPr>
        <w:pStyle w:val="4"/>
        <w:spacing w:before="0" w:beforeAutospacing="0" w:after="0" w:afterAutospacing="0" w:line="600" w:lineRule="exact"/>
        <w:ind w:firstLine="640" w:firstLineChars="200"/>
        <w:jc w:val="both"/>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第五十</w:t>
      </w:r>
      <w:r>
        <w:rPr>
          <w:rFonts w:hint="eastAsia" w:ascii="仿宋_GB2312" w:hAnsi="仿宋" w:eastAsia="仿宋_GB2312"/>
          <w:color w:val="000000" w:themeColor="text1"/>
          <w:sz w:val="32"/>
          <w:szCs w:val="32"/>
          <w:lang w:val="en-US" w:eastAsia="zh-CN"/>
        </w:rPr>
        <w:t>八</w:t>
      </w:r>
      <w:r>
        <w:rPr>
          <w:rFonts w:hint="eastAsia" w:ascii="仿宋_GB2312" w:hAnsi="仿宋" w:eastAsia="仿宋_GB2312"/>
          <w:color w:val="000000" w:themeColor="text1"/>
          <w:sz w:val="32"/>
          <w:szCs w:val="32"/>
        </w:rPr>
        <w:t>条 在考试工作各环节，因工作中失职或违反纪律而构成教学事故者，按照《</w:t>
      </w:r>
      <w:r>
        <w:rPr>
          <w:rFonts w:hint="eastAsia" w:ascii="仿宋_GB2312" w:hAnsi="仿宋" w:eastAsia="仿宋_GB2312"/>
          <w:color w:val="000000" w:themeColor="text1"/>
          <w:sz w:val="32"/>
          <w:szCs w:val="32"/>
          <w:lang w:eastAsia="zh-CN"/>
        </w:rPr>
        <w:t>广州城市理工学院</w:t>
      </w:r>
      <w:r>
        <w:rPr>
          <w:rFonts w:hint="eastAsia" w:ascii="仿宋_GB2312" w:hAnsi="仿宋" w:eastAsia="仿宋_GB2312"/>
          <w:color w:val="000000" w:themeColor="text1"/>
          <w:sz w:val="32"/>
          <w:szCs w:val="32"/>
        </w:rPr>
        <w:t xml:space="preserve">教学事故认定与处理实施办法》相关规定处理。 </w:t>
      </w:r>
    </w:p>
    <w:p w14:paraId="7474922E">
      <w:pPr>
        <w:spacing w:after="0" w:line="600" w:lineRule="exact"/>
        <w:ind w:firstLine="480"/>
        <w:jc w:val="both"/>
        <w:rPr>
          <w:rFonts w:hint="eastAsia" w:ascii="仿宋_GB2312" w:eastAsia="仿宋_GB2312"/>
          <w:color w:val="000000" w:themeColor="text1"/>
          <w:sz w:val="32"/>
          <w:szCs w:val="32"/>
        </w:rPr>
      </w:pPr>
      <w:r>
        <w:rPr>
          <w:rFonts w:hint="eastAsia" w:ascii="仿宋_GB2312" w:hAnsi="仿宋" w:eastAsia="仿宋_GB2312"/>
          <w:color w:val="000000" w:themeColor="text1"/>
          <w:sz w:val="32"/>
          <w:szCs w:val="32"/>
        </w:rPr>
        <w:t>第五十</w:t>
      </w:r>
      <w:r>
        <w:rPr>
          <w:rFonts w:hint="eastAsia" w:ascii="仿宋_GB2312" w:hAnsi="仿宋" w:eastAsia="仿宋_GB2312"/>
          <w:color w:val="000000" w:themeColor="text1"/>
          <w:sz w:val="32"/>
          <w:szCs w:val="32"/>
          <w:lang w:val="en-US" w:eastAsia="zh-CN"/>
        </w:rPr>
        <w:t>九</w:t>
      </w:r>
      <w:r>
        <w:rPr>
          <w:rFonts w:hint="eastAsia" w:ascii="仿宋_GB2312" w:hAnsi="仿宋" w:eastAsia="仿宋_GB2312"/>
          <w:color w:val="000000" w:themeColor="text1"/>
          <w:sz w:val="32"/>
          <w:szCs w:val="32"/>
        </w:rPr>
        <w:t>条 本办法自公布之日起实施，</w:t>
      </w:r>
      <w:r>
        <w:rPr>
          <w:rFonts w:hint="eastAsia" w:ascii="仿宋_GB2312" w:hAnsi="仿宋" w:eastAsia="仿宋_GB2312"/>
          <w:color w:val="000000" w:themeColor="text1"/>
          <w:sz w:val="32"/>
          <w:szCs w:val="32"/>
          <w:lang w:val="en-US" w:eastAsia="zh-CN"/>
        </w:rPr>
        <w:t>原《华南理工大学广州学院考试工作管理实施办法（试行）（2019年1月制定）》华广教</w:t>
      </w:r>
      <w:r>
        <w:rPr>
          <w:rFonts w:hint="eastAsia" w:ascii="仿宋_GB2312" w:hAnsi="仿宋" w:eastAsia="仿宋_GB2312"/>
          <w:color w:val="000000" w:themeColor="text1"/>
          <w:sz w:val="28"/>
          <w:szCs w:val="28"/>
          <w:lang w:val="en-US" w:eastAsia="zh-CN"/>
        </w:rPr>
        <w:t>[2019]19号</w:t>
      </w:r>
      <w:r>
        <w:rPr>
          <w:rFonts w:hint="eastAsia" w:ascii="仿宋_GB2312" w:hAnsi="仿宋" w:eastAsia="仿宋_GB2312"/>
          <w:color w:val="000000" w:themeColor="text1"/>
          <w:sz w:val="32"/>
          <w:szCs w:val="32"/>
          <w:lang w:val="en-US" w:eastAsia="zh-CN"/>
        </w:rPr>
        <w:t>废止，</w:t>
      </w:r>
      <w:r>
        <w:rPr>
          <w:rFonts w:hint="eastAsia" w:ascii="仿宋_GB2312" w:hAnsi="仿宋" w:eastAsia="仿宋_GB2312"/>
          <w:color w:val="000000" w:themeColor="text1"/>
          <w:sz w:val="32"/>
          <w:szCs w:val="32"/>
        </w:rPr>
        <w:t>本办法由教务处负责解释。</w:t>
      </w:r>
    </w:p>
    <w:p w14:paraId="5BCE51ED">
      <w:pPr>
        <w:jc w:val="both"/>
        <w:rPr>
          <w:rFonts w:hint="eastAsia" w:ascii="仿宋_GB2312" w:eastAsia="仿宋_GB2312"/>
          <w:sz w:val="32"/>
          <w:szCs w:val="32"/>
        </w:rPr>
      </w:pPr>
    </w:p>
    <w:p w14:paraId="4CB6D213">
      <w:pPr>
        <w:rPr>
          <w:rFonts w:hint="eastAsia" w:ascii="仿宋_GB2312" w:eastAsia="仿宋_GB2312"/>
          <w:sz w:val="32"/>
          <w:szCs w:val="32"/>
        </w:rPr>
      </w:pPr>
    </w:p>
    <w:sectPr>
      <w:footerReference r:id="rId4" w:type="default"/>
      <w:footerReference r:id="rId5" w:type="even"/>
      <w:pgSz w:w="11906" w:h="16838"/>
      <w:pgMar w:top="1440" w:right="1800" w:bottom="1440" w:left="1800" w:header="708" w:footer="708"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67848"/>
      <w:docPartObj>
        <w:docPartGallery w:val="autotext"/>
      </w:docPartObj>
    </w:sdtPr>
    <w:sdtEndPr>
      <w:rPr>
        <w:rFonts w:asciiTheme="majorEastAsia" w:hAnsiTheme="majorEastAsia" w:eastAsiaTheme="majorEastAsia"/>
        <w:sz w:val="28"/>
        <w:szCs w:val="28"/>
      </w:rPr>
    </w:sdtEndPr>
    <w:sdtContent>
      <w:p w14:paraId="1C815A68">
        <w:pPr>
          <w:pStyle w:val="2"/>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sdtContent>
  </w:sdt>
  <w:p w14:paraId="5A5B20C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67852"/>
      <w:docPartObj>
        <w:docPartGallery w:val="autotext"/>
      </w:docPartObj>
    </w:sdtPr>
    <w:sdtContent>
      <w:p w14:paraId="2AA41FCF">
        <w:pPr>
          <w:pStyle w:val="2"/>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14:paraId="39DDD40E">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0A9AE"/>
    <w:multiLevelType w:val="singleLevel"/>
    <w:tmpl w:val="F960A9AE"/>
    <w:lvl w:ilvl="0" w:tentative="0">
      <w:start w:val="7"/>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HorizontalSpacing w:val="11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JmOGJjOTkwYzNiY2MxNzM2OTZlNWUwMzg2OTUyYmMifQ=="/>
  </w:docVars>
  <w:rsids>
    <w:rsidRoot w:val="009B2BB6"/>
    <w:rsid w:val="003C5CC6"/>
    <w:rsid w:val="005507BB"/>
    <w:rsid w:val="009B2BB6"/>
    <w:rsid w:val="00E95FB3"/>
    <w:rsid w:val="0304048B"/>
    <w:rsid w:val="10DE48D0"/>
    <w:rsid w:val="12751A24"/>
    <w:rsid w:val="13FF0078"/>
    <w:rsid w:val="1AD816AF"/>
    <w:rsid w:val="1BF200C2"/>
    <w:rsid w:val="1CEE5564"/>
    <w:rsid w:val="1EE816FA"/>
    <w:rsid w:val="216E08C6"/>
    <w:rsid w:val="22300C26"/>
    <w:rsid w:val="22421AF0"/>
    <w:rsid w:val="269C63CB"/>
    <w:rsid w:val="27821798"/>
    <w:rsid w:val="28064CA1"/>
    <w:rsid w:val="2A4147DE"/>
    <w:rsid w:val="2F9275DB"/>
    <w:rsid w:val="325255E0"/>
    <w:rsid w:val="37A11CEC"/>
    <w:rsid w:val="3CC816BC"/>
    <w:rsid w:val="3D9F6058"/>
    <w:rsid w:val="3F4734C8"/>
    <w:rsid w:val="3F9A3A5C"/>
    <w:rsid w:val="40781E4F"/>
    <w:rsid w:val="462417A7"/>
    <w:rsid w:val="4D30531D"/>
    <w:rsid w:val="4DF377DC"/>
    <w:rsid w:val="507343D5"/>
    <w:rsid w:val="576749E0"/>
    <w:rsid w:val="5783083D"/>
    <w:rsid w:val="58852C9C"/>
    <w:rsid w:val="58B47F8C"/>
    <w:rsid w:val="58B95B14"/>
    <w:rsid w:val="58D00385"/>
    <w:rsid w:val="5B71011B"/>
    <w:rsid w:val="609541C3"/>
    <w:rsid w:val="609B1679"/>
    <w:rsid w:val="60C6211D"/>
    <w:rsid w:val="66621B53"/>
    <w:rsid w:val="66DA194B"/>
    <w:rsid w:val="68A86B71"/>
    <w:rsid w:val="68EB1754"/>
    <w:rsid w:val="690E1B69"/>
    <w:rsid w:val="6C0018A7"/>
    <w:rsid w:val="6FDA3B3D"/>
    <w:rsid w:val="70A678CA"/>
    <w:rsid w:val="7AF840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jc w:val="center"/>
    </w:pPr>
    <w:rPr>
      <w:sz w:val="18"/>
      <w:szCs w:val="18"/>
    </w:rPr>
  </w:style>
  <w:style w:type="paragraph" w:styleId="4">
    <w:name w:val="Normal (Web)"/>
    <w:basedOn w:val="1"/>
    <w:autoRedefine/>
    <w:unhideWhenUsed/>
    <w:qFormat/>
    <w:uiPriority w:val="99"/>
    <w:pPr>
      <w:spacing w:before="100" w:beforeAutospacing="1" w:after="100" w:afterAutospacing="1"/>
    </w:pPr>
    <w:rPr>
      <w:rFonts w:ascii="宋体" w:hAnsi="宋体" w:eastAsia="宋体" w:cs="宋体"/>
      <w:sz w:val="24"/>
      <w:szCs w:val="24"/>
    </w:rPr>
  </w:style>
  <w:style w:type="character" w:customStyle="1" w:styleId="7">
    <w:name w:val="页眉 Char"/>
    <w:basedOn w:val="6"/>
    <w:link w:val="3"/>
    <w:qFormat/>
    <w:uiPriority w:val="0"/>
    <w:rPr>
      <w:rFonts w:ascii="Tahoma" w:hAnsi="Tahoma" w:eastAsia="微软雅黑"/>
      <w:sz w:val="18"/>
      <w:szCs w:val="18"/>
    </w:rPr>
  </w:style>
  <w:style w:type="character" w:customStyle="1" w:styleId="8">
    <w:name w:val="页脚 Char"/>
    <w:basedOn w:val="6"/>
    <w:link w:val="2"/>
    <w:qFormat/>
    <w:uiPriority w:val="99"/>
    <w:rPr>
      <w:rFonts w:ascii="Tahoma" w:hAnsi="Tahoma" w:eastAsia="微软雅黑"/>
      <w:sz w:val="18"/>
      <w:szCs w:val="18"/>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4417</Words>
  <Characters>4469</Characters>
  <Lines>30</Lines>
  <Paragraphs>8</Paragraphs>
  <TotalTime>6</TotalTime>
  <ScaleCrop>false</ScaleCrop>
  <LinksUpToDate>false</LinksUpToDate>
  <CharactersWithSpaces>4604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暖色系</cp:lastModifiedBy>
  <cp:lastPrinted>2020-12-09T00:48:00Z</cp:lastPrinted>
  <dcterms:modified xsi:type="dcterms:W3CDTF">2024-12-13T05:41:15Z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A962F1E2504F4CB2BDF0C80B88F2D6F9</vt:lpwstr>
  </property>
</Properties>
</file>